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ROUTE DES ORMEAUX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HOEN Nicole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26/04/2021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HOEN Nicole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YH</w:t>
      </w:r>
      <w:proofErr w:type="gramStart"/>
      <w:r>
        <w:rPr>
          <w:rFonts w:eastAsia="Times New Roman" w:cstheme="minorHAnsi"/>
        </w:rPr>
        <w:t/>
      </w:r>
      <w:proofErr w:type="gramEnd"/>
      <w:r>
        <w:rPr>
          <w:rFonts w:eastAsia="Times New Roman" w:cstheme="minorHAnsi"/>
        </w:rPr>
        <w:t xml:space="preserve"> 91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26/03/2020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HOEN Nicole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ROUTE DES ORMEAUX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26/03/2020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