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30-15773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23/07/2019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9  impasse de la vallée du loup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PARAY</w:t>
            </w:r>
          </w:p>
          <w:p>
            <w:pPr>
              <w:rPr>
                <w:rFonts w:asciiTheme="minorHAnsi" w:hAnsiTheme="minorHAnsi" w:cstheme="minorHAnsi"/>
                <w:szCs w:val="20"/>
              </w:rPr>
            </w:pPr>
            <w:r>
              <w:rPr>
                <w:rFonts w:asciiTheme="minorHAnsi" w:hAnsiTheme="minorHAnsi" w:cstheme="minorHAnsi"/>
                <w:szCs w:val="20"/>
              </w:rPr>
              <w:t xml:space="preserve">58220 CESSY LES BOIS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587</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Consorts DAGNET Nicolle</w:t>
            </w:r>
          </w:p>
          <w:p>
            <w:pPr>
              <w:rPr>
                <w:rFonts w:asciiTheme="minorHAnsi" w:hAnsiTheme="minorHAnsi" w:cstheme="minorHAnsi"/>
                <w:szCs w:val="20"/>
              </w:rPr>
            </w:pPr>
            <w:r>
              <w:rPr>
                <w:rFonts w:asciiTheme="minorHAnsi" w:hAnsiTheme="minorHAnsi" w:cstheme="minorHAnsi"/>
                <w:szCs w:val="20"/>
              </w:rPr>
              <w:t>Etude de Maitre JACOB</w:t>
            </w:r>
          </w:p>
          <w:p>
            <w:pPr>
              <w:rPr>
                <w:rFonts w:asciiTheme="minorHAnsi" w:hAnsiTheme="minorHAnsi" w:cstheme="minorHAnsi"/>
                <w:szCs w:val="20"/>
              </w:rPr>
            </w:pPr>
            <w:r>
              <w:rPr>
                <w:rFonts w:asciiTheme="minorHAnsi" w:hAnsiTheme="minorHAnsi" w:cstheme="minorHAnsi"/>
                <w:szCs w:val="20"/>
              </w:rPr>
              <w:t xml:space="preserve">Adresse : 14      RUE DE LA BERTINE </w:t>
            </w:r>
            <w:r>
              <w:rPr>
                <w:sz w:val="18"/>
                <w:szCs w:val="18"/>
              </w:rPr>
              <w:t/>
            </w:r>
          </w:p>
          <w:p>
            <w:pPr>
              <w:rPr>
                <w:rFonts w:asciiTheme="minorHAnsi" w:hAnsiTheme="minorHAnsi" w:cstheme="minorHAnsi"/>
                <w:szCs w:val="20"/>
              </w:rPr>
            </w:pPr>
            <w:r>
              <w:rPr>
                <w:rFonts w:asciiTheme="minorHAnsi" w:hAnsiTheme="minorHAnsi" w:cstheme="minorHAnsi"/>
                <w:szCs w:val="20"/>
              </w:rPr>
              <w:t>58220 DONZY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1</w:t>
            </w:r>
          </w:p>
          <w:p>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2</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140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collecte les eaux ménagères de la cuisine</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