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1413LV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26/07/2022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18  Rue des Blanchots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172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FOURNIER Loic et Maud</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des Blanchots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2469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de l'étage, du lave main des toilettes et une gouttière et probablement le trop plein de la fosse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de la machine à laver et une gouttière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des salles de bain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cuisine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