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  rue du crot aux chats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MALASNE GUEROT Olivier et Marina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MALASNE GUEROT Olivier et Marina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ZV 193</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28/07/2022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MALASNE GUEROT Olivier et Marina</w:t>
            </w:r>
          </w:p>
          <w:p w14:paraId="65156932" w14:textId="77777777" w:rsidR="00257929" w:rsidRDefault="007F769C">
            <w:pPr>
              <w:spacing w:after="0" w:line="240" w:lineRule="auto"/>
              <w:rPr>
                <w:rFonts w:cstheme="minorHAnsi"/>
              </w:rPr>
            </w:pPr>
            <w:r>
              <w:rPr>
                <w:rFonts w:cstheme="minorHAnsi"/>
              </w:rPr>
              <w:t>Adresse : 4  rue du crot aux chats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