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RAVET Roland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Rue de la Chapelle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71850 Charnay-lès-Mâcon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592 Chemin du bas de Gardefort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30/08/2022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