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CUQ Christian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RTE DU CARRE CHARBONNIER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RTE DU CARRE CHARBONNIER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