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5172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180  LES RUISSES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58450 ANNAY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ZT 136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PRETRE Danielle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44      chemin de kernoac'h </w:t>
            </w:r>
            <w:r>
              <w:rPr>
                <w:sz w:val="18"/>
                <w:szCs w:val="18"/>
              </w:rPr>
              <w:t/>
            </w:r>
          </w:p>
          <w:p>
            <w:pPr>
              <w:rPr>
                <w:rFonts w:asciiTheme="minorHAnsi" w:hAnsiTheme="minorHAnsi" w:cstheme="minorHAnsi"/>
                <w:szCs w:val="20"/>
              </w:rPr>
            </w:pPr>
            <w:r>
              <w:rPr>
                <w:rFonts w:asciiTheme="minorHAnsi" w:hAnsiTheme="minorHAnsi" w:cstheme="minorHAnsi"/>
                <w:szCs w:val="20"/>
              </w:rPr>
              <w:t>29170 FOUESNANT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1150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Rejet non identifié</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