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21  route de l'Aubié    </w:t>
      </w:r>
      <w:r>
        <w:rPr>
          <w:sz w:val="28"/>
          <w:szCs w:val="36"/>
        </w:rPr>
        <w:lastRenderedPageBreak/>
        <w:t xml:space="preserve"> La Bernerie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FRAU Gilbert</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FRAU Gilbert</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ZD 217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FRAU Gilbert</w:t>
            </w:r>
          </w:p>
          <w:p>
            <w:pPr>
              <w:spacing w:line="240" w:lineRule="auto"/>
              <w:rPr>
                <w:rFonts w:cstheme="minorHAnsi"/>
              </w:rPr>
            </w:pPr>
            <w:r>
              <w:rPr>
                <w:rFonts w:cstheme="minorHAnsi"/>
              </w:rPr>
              <w:t>Adresse : 21  route de l'Aubié Commune de SAINT LOUP</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10-09-2018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