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4</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JOLIN</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Consorts</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BARDIN</w:t>
      </w:r>
      <w:proofErr w:type="spellStart"/>
      <w:r>
        <w:rPr>
          <w:rFonts w:cstheme="minorHAnsi"/>
          <w:sz w:val="28"/>
          <w:szCs w:val="36"/>
        </w:rPr>
        <w:t/>
      </w:r>
      <w:proofErr w:type="spellEnd"/>
      <w:r>
        <w:rPr>
          <w:rFonts w:cstheme="minorHAnsi"/>
          <w:sz w:val="28"/>
          <w:szCs w:val="36"/>
        </w:rPr>
        <w:t xml:space="preserve">  -</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22/01/2020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Consorts</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BARDIN</w:t>
      </w:r>
      <w:proofErr w:type="spellStart"/>
      <w:r>
        <w:rPr>
          <w:rFonts w:eastAsia="Times New Roman" w:cstheme="minorHAnsi"/>
        </w:rPr>
        <w:t/>
      </w:r>
      <w:proofErr w:type="spell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AH</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22/01/2020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Consorts</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BARDIN</w:t>
            </w:r>
            <w:proofErr w:type="spellStart"/>
            <w:r>
              <w:rPr>
                <w:rFonts w:eastAsia="Times New Roman" w:cstheme="minorHAnsi"/>
              </w:rPr>
              <w:t/>
            </w:r>
            <w:proofErr w:type="spell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4</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JOLIN</w:t>
            </w:r>
            <w:proofErr w:type="spellStart"/>
            <w:r>
              <w:rPr>
                <w:rFonts w:cstheme="minorHAnsi"/>
              </w:rPr>
              <w:t/>
            </w:r>
            <w:proofErr w:type="spellEnd"/>
            <w:r>
              <w:rPr>
                <w:rFonts w:cstheme="minorHAnsi"/>
              </w:rPr>
              <w:t xml:space="preserve"> Commune de  Commune de LA CELLE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22/01/2020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