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SCHNEIDERMANN Fernande Succession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Maitre JACOB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  Rue du Maréchal Leclerc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 ROUTE DU PATY DE COURS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29/07/2019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