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2947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31/07/2019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233  VAILLY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ALLIGNY COSNE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ZD 117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PAURON Nelly</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 bis     Rue de Paris </w:t>
            </w:r>
            <w:r>
              <w:rPr>
                <w:sz w:val="18"/>
                <w:szCs w:val="18"/>
              </w:rPr>
              <w:t/>
            </w:r>
          </w:p>
          <w:p>
            <w:pPr>
              <w:rPr>
                <w:rFonts w:asciiTheme="minorHAnsi" w:hAnsiTheme="minorHAnsi" w:cstheme="minorHAnsi"/>
                <w:szCs w:val="20"/>
              </w:rPr>
            </w:pPr>
            <w:r>
              <w:rPr>
                <w:rFonts w:asciiTheme="minorHAnsi" w:hAnsiTheme="minorHAnsi" w:cstheme="minorHAnsi"/>
                <w:szCs w:val="20"/>
              </w:rPr>
              <w:t xml:space="preserve">89140 Villethierry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Rendre accessible les regards des ouvrages pour en vérifier l'existence </w:t>
              <w:br/>
              <w:t>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