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2314-5922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04/07/2019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2001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112  Route des Millots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BN 149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CHAPAT Didier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Mme PAURON Diana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      Rue Charles floquet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réalisation des travaux, visite de maintenance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La station est-elle agréée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2011-008 BIS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EYVI 07 PTE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Recirculation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 contrat de maintenance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auprès de quelle société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d'accumulation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%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Processus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Boues activées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L’écoulement des effluents en amont de la filière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contrat de maintenance, date du dernier contrôle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2014-02-05T00:00:00.000+0100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RAS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RAS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pompe et/ou surpresseur d‘air dans la cuve composant la filière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raccordement électrique de la station est-il réalisé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Cette filière est-elle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alarme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Fermeture sécurisée de la filière conformément aux prescriptions du concepteur (grille de maillage)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d’accumulation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éléments électromécaniques sont-ils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Tampon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