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2363-5956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16  IMPASSE DES CHARMES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BN 386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Messieurs QUILLIER Jean Claude et Daniel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68      Rue des 4 fils Doumer </w:t>
            </w:r>
            <w:r>
              <w:rPr>
                <w:sz w:val="18"/>
                <w:szCs w:val="18"/>
              </w:rPr>
              <w:t/>
            </w:r>
          </w:p>
          <w:p>
            <w:pPr>
              <w:rPr>
                <w:rFonts w:asciiTheme="minorHAnsi" w:hAnsiTheme="minorHAnsi" w:cstheme="minorHAnsi"/>
                <w:szCs w:val="20"/>
              </w:rPr>
            </w:pPr>
            <w:r>
              <w:rPr>
                <w:rFonts w:asciiTheme="minorHAnsi" w:hAnsiTheme="minorHAnsi" w:cstheme="minorHAnsi"/>
                <w:szCs w:val="20"/>
              </w:rPr>
              <w:t xml:space="preserve">58200 Cosne cours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865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vannes des toilettes</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 et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primaire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