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11</w:t>
      </w:r>
      <w:proofErr w:type="gramStart"/>
      <w:r>
        <w:rPr>
          <w:sz w:val="28"/>
          <w:szCs w:val="36"/>
        </w:rPr>
        <w:t/>
      </w:r>
      <w:proofErr w:type="gramEnd"/>
      <w:r>
        <w:rPr>
          <w:sz w:val="28"/>
          <w:szCs w:val="36"/>
        </w:rPr>
        <w:t xml:space="preserve">  Route des crots    </w:t>
      </w:r>
      <w:r>
        <w:rPr>
          <w:sz w:val="28"/>
          <w:szCs w:val="36"/>
        </w:rPr>
        <w:lastRenderedPageBreak/>
        <w:t xml:space="preserve"> Villefrageau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BEAULIEU Rene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BEAULIEU Rene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160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BEAULIEU Rene</w:t>
            </w:r>
          </w:p>
          <w:p w14:paraId="65156932" w14:textId="77777777" w:rsidR="00257929" w:rsidRDefault="007F769C">
            <w:pPr>
              <w:spacing w:after="0" w:line="240" w:lineRule="auto"/>
              <w:rPr>
                <w:rFonts w:cstheme="minorHAnsi"/>
              </w:rPr>
            </w:pPr>
            <w:r>
              <w:rPr>
                <w:rFonts w:cstheme="minorHAnsi"/>
              </w:rPr>
              <w:t>Adresse : Adresse : 11</w:t>
            </w:r>
            <w:proofErr w:type="gramStart"/>
            <w:r>
              <w:rPr>
                <w:rFonts w:cstheme="minorHAnsi"/>
              </w:rPr>
              <w:t/>
            </w:r>
            <w:proofErr w:type="gramEnd"/>
            <w:r>
              <w:rPr>
                <w:rFonts w:cstheme="minorHAnsi"/>
              </w:rPr>
              <w:t xml:space="preserve">  Route des crots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