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  chemin des couteaux    </w:t>
      </w:r>
      <w:r>
        <w:rPr>
          <w:sz w:val="28"/>
          <w:szCs w:val="36"/>
        </w:rPr>
        <w:lastRenderedPageBreak/>
        <w:t xml:space="preserve"> Villefargeau</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MAILLET Laurent</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MAILLET Laurent</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192</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06/09/2022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MAILLET Laurent</w:t>
            </w:r>
          </w:p>
          <w:p w14:paraId="65156932" w14:textId="77777777" w:rsidR="00257929" w:rsidRDefault="007F769C">
            <w:pPr>
              <w:spacing w:after="0" w:line="240" w:lineRule="auto"/>
              <w:rPr>
                <w:rFonts w:cstheme="minorHAnsi"/>
              </w:rPr>
            </w:pPr>
            <w:r>
              <w:rPr>
                <w:rFonts w:cstheme="minorHAnsi"/>
              </w:rPr>
              <w:t>Adresse : 6  chemin des couteaux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