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14  Rue de la Mairie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SERAFINI Serge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12/01/2023</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SERAFINI Serge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1947</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12/01/2023</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SERAFINI Serge</w:t>
            </w:r>
          </w:p>
          <w:p w14:paraId="65156932" w14:textId="77777777" w:rsidR="00257929" w:rsidRDefault="007F769C">
            <w:pPr>
              <w:spacing w:after="0" w:line="240" w:lineRule="auto"/>
              <w:rPr>
                <w:rFonts w:cstheme="minorHAnsi"/>
              </w:rPr>
            </w:pPr>
            <w:r>
              <w:rPr>
                <w:rFonts w:cstheme="minorHAnsi"/>
              </w:rPr>
              <w:t>Adresse : 14  Rue de la Mairie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12/01/2023</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