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POUGNY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2  rue de la Vallée    </w:t>
      </w:r>
      <w:r>
        <w:rPr>
          <w:sz w:val="28"/>
          <w:szCs w:val="36"/>
        </w:rPr>
        <w:lastRenderedPageBreak/>
        <w:t xml:space="preserve"> Villaines</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HERIVAUX Christelle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07/12/2022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HERIVAUX Christelle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ZB 209</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06/12/2022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HERIVAUX Christelle</w:t>
            </w:r>
          </w:p>
          <w:p w14:paraId="65156932" w14:textId="77777777" w:rsidR="00257929" w:rsidRDefault="007F769C">
            <w:pPr>
              <w:spacing w:after="0" w:line="240" w:lineRule="auto"/>
              <w:rPr>
                <w:rFonts w:cstheme="minorHAnsi"/>
              </w:rPr>
            </w:pPr>
            <w:r>
              <w:rPr>
                <w:rFonts w:cstheme="minorHAnsi"/>
              </w:rPr>
              <w:t>Adresse : 2  rue de la Vallée Commune de POUGNY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06/12/2022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