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19  Chaume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POTTIER Brigitte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14/11/2022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POTTIER Brigitte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 116</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14/11/2022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POTTIER Brigitte</w:t>
            </w:r>
          </w:p>
          <w:p w14:paraId="65156932" w14:textId="77777777" w:rsidR="00257929" w:rsidRDefault="007F769C">
            <w:pPr>
              <w:spacing w:after="0" w:line="240" w:lineRule="auto"/>
              <w:rPr>
                <w:rFonts w:cstheme="minorHAnsi"/>
              </w:rPr>
            </w:pPr>
            <w:r>
              <w:rPr>
                <w:rFonts w:cstheme="minorHAnsi"/>
              </w:rPr>
              <w:t>Adresse : 19  Chaume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14/11/2022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