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CORDIER Sébastien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bis Rue du Chateau d’Eau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