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3FD059D" w14:textId="77777777" w:rsidR="00B8718F" w:rsidRDefault="009F11CC">
      <w:pPr>
        <w:pStyle w:val="Entte1"/>
        <w:tabs>
          <w:tab w:val="right" w:pos="10560"/>
        </w:tabs>
        <w:jc w:val="left"/>
        <w:rPr>
          <w:rFonts w:asciiTheme="minorHAnsi" w:hAnsiTheme="minorHAnsi" w:cstheme="minorHAnsi"/>
          <w:color w:val="FF9900"/>
          <w:sz w:val="36"/>
          <w:u w:val="single"/>
        </w:rPr>
      </w:pPr>
      <w:r>
        <w:rPr>
          <w:rFonts w:asciiTheme="minorHAnsi" w:hAnsiTheme="minorHAnsi" w:cstheme="minorHAnsi"/>
          <w:b/>
          <w:noProof/>
          <w:sz w:val="24"/>
          <w:szCs w:val="24"/>
        </w:rPr>
        <w:drawing>
          <wp:anchor distT="0" distB="0" distL="114300" distR="114300" simplePos="0" relativeHeight="251657216" behindDoc="0" locked="0" layoutInCell="1" allowOverlap="1" wp14:anchorId="3CFE3488" wp14:editId="7F321F64">
            <wp:simplePos x="0" y="0"/>
            <wp:positionH relativeFrom="column">
              <wp:posOffset>-131445</wp:posOffset>
            </wp:positionH>
            <wp:positionV relativeFrom="paragraph">
              <wp:posOffset>-180975</wp:posOffset>
            </wp:positionV>
            <wp:extent cx="1077578" cy="1112508"/>
            <wp:effectExtent l="0" t="0" r="0" b="0"/>
            <wp:wrapNone/>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oeurDeLoire_ComCom.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077578" cy="1112508"/>
                    </a:xfrm>
                    <a:prstGeom prst="rect">
                      <a:avLst/>
                    </a:prstGeom>
                  </pic:spPr>
                </pic:pic>
              </a:graphicData>
            </a:graphic>
            <wp14:sizeRelH relativeFrom="page">
              <wp14:pctWidth>0</wp14:pctWidth>
            </wp14:sizeRelH>
            <wp14:sizeRelV relativeFrom="page">
              <wp14:pctHeight>0</wp14:pctHeight>
            </wp14:sizeRelV>
          </wp:anchor>
        </w:drawing>
      </w:r>
    </w:p>
    <w:p w14:paraId="6CCD0BBC" w14:textId="77777777" w:rsidR="00B8718F" w:rsidRDefault="009F11CC">
      <w:pPr>
        <w:pStyle w:val="En-tte"/>
        <w:tabs>
          <w:tab w:val="clear" w:pos="4536"/>
          <w:tab w:val="clear" w:pos="9072"/>
          <w:tab w:val="center" w:pos="5386"/>
          <w:tab w:val="right" w:pos="10773"/>
        </w:tabs>
        <w:jc w:val="center"/>
        <w:rPr>
          <w:rFonts w:asciiTheme="minorHAnsi" w:hAnsiTheme="minorHAnsi" w:cstheme="minorHAnsi"/>
          <w:b/>
          <w:sz w:val="24"/>
          <w:szCs w:val="24"/>
        </w:rPr>
      </w:pPr>
      <w:r>
        <w:rPr>
          <w:rFonts w:asciiTheme="minorHAnsi" w:hAnsiTheme="minorHAnsi" w:cstheme="minorHAnsi"/>
          <w:b/>
          <w:sz w:val="24"/>
          <w:szCs w:val="24"/>
        </w:rPr>
        <w:t>DIAGNOSTIC VENTE</w:t>
      </w:r>
    </w:p>
    <w:p w14:paraId="114811E0" w14:textId="77777777" w:rsidR="00B8718F" w:rsidRDefault="009F11CC">
      <w:pPr>
        <w:pStyle w:val="En-tte"/>
        <w:tabs>
          <w:tab w:val="clear" w:pos="4536"/>
          <w:tab w:val="clear" w:pos="9072"/>
          <w:tab w:val="center" w:pos="5386"/>
          <w:tab w:val="right" w:pos="10773"/>
        </w:tabs>
        <w:jc w:val="center"/>
        <w:rPr>
          <w:rFonts w:asciiTheme="minorHAnsi" w:hAnsiTheme="minorHAnsi" w:cstheme="minorHAnsi"/>
          <w:b/>
          <w:sz w:val="24"/>
          <w:szCs w:val="24"/>
        </w:rPr>
      </w:pPr>
      <w:r>
        <w:rPr>
          <w:rFonts w:asciiTheme="minorHAnsi" w:hAnsiTheme="minorHAnsi" w:cstheme="minorHAnsi"/>
          <w:b/>
          <w:sz w:val="24"/>
          <w:szCs w:val="24"/>
        </w:rPr>
        <w:t>ASSAINISSEMENT NON COLLECTIF</w:t>
      </w:r>
    </w:p>
    <w:p w14:paraId="14E28B7B" w14:textId="77777777" w:rsidR="00B8718F" w:rsidRDefault="00B8718F">
      <w:pPr>
        <w:pStyle w:val="En-tte"/>
        <w:pBdr>
          <w:bottom w:val="single" w:sz="4" w:space="1" w:color="auto"/>
        </w:pBdr>
        <w:tabs>
          <w:tab w:val="clear" w:pos="4536"/>
          <w:tab w:val="clear" w:pos="9072"/>
          <w:tab w:val="center" w:pos="5386"/>
          <w:tab w:val="right" w:pos="10773"/>
        </w:tabs>
        <w:jc w:val="right"/>
        <w:rPr>
          <w:rFonts w:asciiTheme="minorHAnsi" w:hAnsiTheme="minorHAnsi" w:cstheme="minorHAnsi"/>
          <w:b/>
          <w:sz w:val="24"/>
          <w:szCs w:val="24"/>
        </w:rPr>
      </w:pPr>
    </w:p>
    <w:p w14:paraId="520D9DA3" w14:textId="77777777" w:rsidR="00B8718F" w:rsidRDefault="00B8718F">
      <w:pPr>
        <w:pStyle w:val="En-tte"/>
        <w:tabs>
          <w:tab w:val="clear" w:pos="4536"/>
          <w:tab w:val="clear" w:pos="9072"/>
          <w:tab w:val="center" w:pos="5386"/>
          <w:tab w:val="right" w:pos="10773"/>
        </w:tabs>
        <w:rPr>
          <w:rFonts w:asciiTheme="minorHAnsi" w:hAnsiTheme="minorHAnsi" w:cstheme="minorHAnsi"/>
        </w:rPr>
      </w:pPr>
    </w:p>
    <w:p w14:paraId="6F6559A4" w14:textId="77777777" w:rsidR="00B8718F" w:rsidRDefault="009F11CC">
      <w:pPr>
        <w:pStyle w:val="Titre1"/>
        <w:tabs>
          <w:tab w:val="right" w:pos="10773"/>
        </w:tabs>
        <w:spacing w:before="0" w:after="0" w:afterAutospacing="0"/>
        <w:rPr>
          <w:rFonts w:asciiTheme="minorHAnsi" w:hAnsiTheme="minorHAnsi" w:cstheme="minorHAnsi"/>
          <w:color w:val="FF9900"/>
        </w:rPr>
      </w:pPr>
      <w:r>
        <w:rPr>
          <w:rFonts w:asciiTheme="minorHAnsi" w:hAnsiTheme="minorHAnsi" w:cstheme="minorHAnsi"/>
          <w:color w:val="FF9900"/>
        </w:rPr>
        <w:t xml:space="preserve">Informations générales </w:t>
      </w:r>
      <w:r>
        <w:rPr>
          <w:rFonts w:asciiTheme="minorHAnsi" w:hAnsiTheme="minorHAnsi" w:cstheme="minorHAnsi"/>
          <w:color w:val="FF9900"/>
        </w:rPr>
        <w:tab/>
      </w:r>
      <w:r>
        <w:rPr>
          <w:rFonts w:asciiTheme="minorHAnsi" w:hAnsiTheme="minorHAnsi" w:cstheme="minorHAnsi"/>
          <w:color w:val="FF9900"/>
          <w:sz w:val="20"/>
        </w:rPr>
        <w:t>Dossier numéro</w:t>
      </w:r>
      <w:r>
        <w:rPr>
          <w:rFonts w:asciiTheme="minorHAnsi" w:hAnsiTheme="minorHAnsi" w:cstheme="minorHAnsi"/>
          <w:color w:val="FF9900"/>
        </w:rPr>
        <w:t xml:space="preserve"> : </w:t>
      </w:r>
      <w:r>
        <w:rPr>
          <w:rFonts w:asciiTheme="minorHAnsi" w:hAnsiTheme="minorHAnsi" w:cstheme="minorHAnsi"/>
          <w:color w:val="FF9900"/>
          <w:sz w:val="20"/>
        </w:rPr>
        <w:t>2022_22853</w:t>
      </w:r>
    </w:p>
    <w:tbl>
      <w:tblPr>
        <w:tblW w:w="10655"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CellMar>
          <w:top w:w="113" w:type="dxa"/>
          <w:bottom w:w="113" w:type="dxa"/>
        </w:tblCellMar>
        <w:tblLook w:val="01E0" w:firstRow="1" w:lastRow="1" w:firstColumn="1" w:lastColumn="1" w:noHBand="0" w:noVBand="0"/>
      </w:tblPr>
      <w:tblGrid>
        <w:gridCol w:w="2376"/>
        <w:gridCol w:w="3489"/>
        <w:gridCol w:w="4790"/>
      </w:tblGrid>
      <w:tr w:rsidR="00B8718F" w14:paraId="736A9591" w14:textId="77777777">
        <w:trPr>
          <w:trHeight w:val="176"/>
          <w:jc w:val="center"/>
        </w:trPr>
        <w:tc>
          <w:tcPr>
            <w:tcW w:w="5865" w:type="dxa"/>
            <w:gridSpan w:val="2"/>
          </w:tcPr>
          <w:p w14:paraId="1E2CEA35" w14:textId="77777777" w:rsidR="00B8718F" w:rsidRDefault="009F11CC">
            <w:pPr>
              <w:pStyle w:val="TitreTableau"/>
              <w:rPr>
                <w:rFonts w:asciiTheme="minorHAnsi" w:hAnsiTheme="minorHAnsi" w:cstheme="minorHAnsi"/>
                <w:szCs w:val="20"/>
              </w:rPr>
            </w:pPr>
            <w:r>
              <w:rPr>
                <w:rFonts w:asciiTheme="minorHAnsi" w:hAnsiTheme="minorHAnsi" w:cstheme="minorHAnsi"/>
                <w:bCs/>
                <w:sz w:val="20"/>
                <w:szCs w:val="20"/>
              </w:rPr>
              <w:t xml:space="preserve">Date du contrôle : </w:t>
            </w:r>
            <w:r>
              <w:rPr>
                <w:rFonts w:asciiTheme="minorHAnsi" w:hAnsiTheme="minorHAnsi" w:cstheme="minorHAnsi"/>
                <w:b w:val="0"/>
                <w:sz w:val="20"/>
                <w:szCs w:val="20"/>
              </w:rPr>
              <w:t>17/05/2022</w:t>
            </w:r>
          </w:p>
        </w:tc>
        <w:tc>
          <w:tcPr>
            <w:tcW w:w="4790" w:type="dxa"/>
          </w:tcPr>
          <w:p w14:paraId="3C21B005" w14:textId="77777777" w:rsidR="00B8718F" w:rsidRDefault="009F11CC">
            <w:pPr>
              <w:rPr>
                <w:rFonts w:asciiTheme="minorHAnsi" w:hAnsiTheme="minorHAnsi" w:cstheme="minorHAnsi"/>
                <w:szCs w:val="20"/>
              </w:rPr>
            </w:pPr>
            <w:r>
              <w:rPr>
                <w:rFonts w:asciiTheme="minorHAnsi" w:hAnsiTheme="minorHAnsi" w:cstheme="minorHAnsi"/>
                <w:szCs w:val="20"/>
              </w:rPr>
              <w:t xml:space="preserve">Date de réalisation de la filière ANC : </w:t>
            </w:r>
          </w:p>
        </w:tc>
      </w:tr>
      <w:tr w:rsidR="00B8718F" w14:paraId="19016685" w14:textId="77777777">
        <w:trPr>
          <w:cantSplit/>
          <w:trHeight w:val="2188"/>
          <w:jc w:val="center"/>
        </w:trPr>
        <w:tc>
          <w:tcPr>
            <w:tcW w:w="2376" w:type="dxa"/>
          </w:tcPr>
          <w:p w14:paraId="5AF8CF24" w14:textId="77777777" w:rsidR="00B8718F" w:rsidRDefault="009F11CC">
            <w:pPr>
              <w:pStyle w:val="CaseCocher"/>
              <w:jc w:val="left"/>
              <w:rPr>
                <w:rFonts w:asciiTheme="minorHAnsi" w:hAnsiTheme="minorHAnsi" w:cstheme="minorHAnsi"/>
                <w:bCs/>
                <w:szCs w:val="20"/>
              </w:rPr>
            </w:pPr>
            <w:r>
              <w:rPr>
                <w:rFonts w:asciiTheme="minorHAnsi" w:hAnsiTheme="minorHAnsi" w:cstheme="minorHAnsi"/>
                <w:bCs/>
                <w:szCs w:val="20"/>
              </w:rPr>
              <w:t>Habitation</w:t>
            </w:r>
          </w:p>
          <w:p w14:paraId="162F6E79" w14:textId="77777777" w:rsidR="00B8718F" w:rsidRDefault="00B8718F">
            <w:pPr>
              <w:rPr>
                <w:rFonts w:asciiTheme="minorHAnsi" w:hAnsiTheme="minorHAnsi" w:cstheme="minorHAnsi"/>
              </w:rPr>
            </w:pPr>
          </w:p>
          <w:p w14:paraId="34ADDBFE" w14:textId="77777777" w:rsidR="00B8718F" w:rsidRDefault="00B8718F">
            <w:pPr>
              <w:rPr>
                <w:rFonts w:asciiTheme="minorHAnsi" w:hAnsiTheme="minorHAnsi" w:cstheme="minorHAnsi"/>
              </w:rPr>
            </w:pPr>
          </w:p>
          <w:p w14:paraId="0CDD766B" w14:textId="77777777" w:rsidR="00B8718F" w:rsidRDefault="00B8718F">
            <w:pPr>
              <w:jc w:val="center"/>
              <w:rPr>
                <w:rFonts w:asciiTheme="minorHAnsi" w:hAnsiTheme="minorHAnsi" w:cstheme="minorHAnsi"/>
              </w:rPr>
            </w:pPr>
          </w:p>
        </w:tc>
        <w:tc>
          <w:tcPr>
            <w:tcW w:w="8279" w:type="dxa"/>
            <w:gridSpan w:val="2"/>
          </w:tcPr>
          <w:p w14:paraId="2714A3DD" w14:textId="77777777" w:rsidR="00B8718F" w:rsidRDefault="009F11CC">
            <w:pPr>
              <w:rPr>
                <w:rFonts w:asciiTheme="minorHAnsi" w:hAnsiTheme="minorHAnsi" w:cstheme="minorHAnsi"/>
                <w:szCs w:val="20"/>
              </w:rPr>
            </w:pPr>
            <w:r>
              <w:rPr>
                <w:rFonts w:asciiTheme="minorHAnsi" w:hAnsiTheme="minorHAnsi" w:cstheme="minorHAnsi"/>
                <w:szCs w:val="20"/>
              </w:rPr>
              <w:t xml:space="preserve">Adresse : 47  Rue de la Folie  </w:t>
            </w:r>
          </w:p>
          <w:p w14:paraId="5DDF2994" w14:textId="77777777" w:rsidR="00B8718F" w:rsidRDefault="009F11CC">
            <w:pPr>
              <w:rPr>
                <w:rFonts w:asciiTheme="minorHAnsi" w:hAnsiTheme="minorHAnsi" w:cstheme="minorHAnsi"/>
                <w:szCs w:val="20"/>
              </w:rPr>
            </w:pP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xml:space="preserve"> </w:t>
            </w:r>
            <w:r>
              <w:rPr>
                <w:rFonts w:asciiTheme="minorHAnsi" w:hAnsiTheme="minorHAnsi" w:cstheme="minorHAnsi"/>
                <w:szCs w:val="20"/>
              </w:rPr>
              <w:t/>
            </w:r>
          </w:p>
          <w:p w14:paraId="554AF9DE" w14:textId="77777777" w:rsidR="00B8718F" w:rsidRDefault="009F11CC">
            <w:pPr>
              <w:rPr>
                <w:rFonts w:asciiTheme="minorHAnsi" w:hAnsiTheme="minorHAnsi" w:cstheme="minorHAnsi"/>
                <w:szCs w:val="20"/>
              </w:rPr>
            </w:pPr>
            <w:r>
              <w:rPr>
                <w:rFonts w:asciiTheme="minorHAnsi" w:hAnsiTheme="minorHAnsi" w:cstheme="minorHAnsi"/>
                <w:szCs w:val="20"/>
              </w:rPr>
              <w:t xml:space="preserve">58220 DONZY </w:t>
            </w:r>
          </w:p>
          <w:p w14:paraId="38609117" w14:textId="77777777" w:rsidR="00B8718F" w:rsidRDefault="00B8718F">
            <w:pPr>
              <w:rPr>
                <w:rFonts w:asciiTheme="minorHAnsi" w:hAnsiTheme="minorHAnsi" w:cstheme="minorHAnsi"/>
                <w:szCs w:val="20"/>
              </w:rPr>
            </w:pPr>
          </w:p>
          <w:p w14:paraId="6BAAF838" w14:textId="77777777" w:rsidR="00B8718F" w:rsidRDefault="009F11CC">
            <w:pPr>
              <w:snapToGrid w:val="0"/>
              <w:rPr>
                <w:rFonts w:asciiTheme="minorHAnsi" w:hAnsiTheme="minorHAnsi" w:cstheme="minorHAnsi"/>
                <w:bCs/>
                <w:sz w:val="18"/>
                <w:szCs w:val="18"/>
              </w:rPr>
            </w:pPr>
            <w:r>
              <w:rPr>
                <w:rFonts w:asciiTheme="minorHAnsi" w:hAnsiTheme="minorHAnsi" w:cstheme="minorHAnsi"/>
                <w:szCs w:val="20"/>
                <w:u w:val="single"/>
              </w:rPr>
              <w:t>Référence cadastrale de l'habitation :</w:t>
            </w:r>
            <w:r>
              <w:rPr>
                <w:rFonts w:asciiTheme="minorHAnsi" w:hAnsiTheme="minorHAnsi" w:cstheme="minorHAnsi"/>
                <w:szCs w:val="20"/>
              </w:rPr>
              <w:t xml:space="preserve"> </w:t>
            </w:r>
            <w:r>
              <w:rPr>
                <w:rFonts w:asciiTheme="minorHAnsi" w:hAnsiTheme="minorHAnsi" w:cstheme="minorHAnsi"/>
                <w:bCs/>
                <w:szCs w:val="20"/>
              </w:rPr>
              <w:t>YP 250</w:t>
            </w:r>
          </w:p>
        </w:tc>
      </w:tr>
      <w:tr w:rsidR="00B8718F" w14:paraId="0577876B" w14:textId="77777777">
        <w:trPr>
          <w:cantSplit/>
          <w:trHeight w:val="2791"/>
          <w:jc w:val="center"/>
        </w:trPr>
        <w:tc>
          <w:tcPr>
            <w:tcW w:w="2376" w:type="dxa"/>
          </w:tcPr>
          <w:p w14:paraId="65C6BEA0" w14:textId="77777777" w:rsidR="00B8718F" w:rsidRDefault="009F11CC">
            <w:pPr>
              <w:rPr>
                <w:rFonts w:asciiTheme="minorHAnsi" w:hAnsiTheme="minorHAnsi" w:cstheme="minorHAnsi"/>
                <w:b/>
              </w:rPr>
            </w:pPr>
            <w:r>
              <w:rPr>
                <w:rFonts w:asciiTheme="minorHAnsi" w:hAnsiTheme="minorHAnsi" w:cstheme="minorHAnsi"/>
                <w:b/>
              </w:rPr>
              <w:t>Propriétaire</w:t>
            </w:r>
          </w:p>
        </w:tc>
        <w:tc>
          <w:tcPr>
            <w:tcW w:w="8279" w:type="dxa"/>
            <w:gridSpan w:val="2"/>
          </w:tcPr>
          <w:p w14:paraId="148BF6D0" w14:textId="77777777" w:rsidR="00B8718F" w:rsidRDefault="009F11CC">
            <w:pPr>
              <w:rPr>
                <w:rFonts w:asciiTheme="minorHAnsi" w:hAnsiTheme="minorHAnsi" w:cstheme="minorHAnsi"/>
                <w:szCs w:val="20"/>
              </w:rPr>
            </w:pPr>
            <w:r>
              <w:rPr>
                <w:rFonts w:asciiTheme="minorHAnsi" w:hAnsiTheme="minorHAnsi" w:cstheme="minorHAnsi"/>
                <w:szCs w:val="20"/>
              </w:rPr>
              <w:t>Monsieur BROT Morgan</w:t>
            </w:r>
          </w:p>
          <w:p w14:paraId="5888589C" w14:textId="77777777" w:rsidR="00B8718F" w:rsidRDefault="009F11CC">
            <w:pPr>
              <w:rPr>
                <w:rFonts w:asciiTheme="minorHAnsi" w:hAnsiTheme="minorHAnsi" w:cstheme="minorHAnsi"/>
                <w:szCs w:val="20"/>
              </w:rPr>
            </w:pPr>
            <w:r>
              <w:rPr>
                <w:rFonts w:asciiTheme="minorHAnsi" w:hAnsiTheme="minorHAnsi" w:cstheme="minorHAnsi"/>
                <w:szCs w:val="20"/>
              </w:rPr>
              <w:t/>
            </w:r>
          </w:p>
          <w:p w14:paraId="01BC4AB8" w14:textId="77777777" w:rsidR="00B8718F" w:rsidRDefault="009F11CC">
            <w:pPr>
              <w:rPr>
                <w:rFonts w:asciiTheme="minorHAnsi" w:hAnsiTheme="minorHAnsi" w:cstheme="minorHAnsi"/>
                <w:szCs w:val="20"/>
              </w:rPr>
            </w:pPr>
            <w:r>
              <w:rPr>
                <w:rFonts w:asciiTheme="minorHAnsi" w:hAnsiTheme="minorHAnsi" w:cstheme="minorHAnsi"/>
                <w:szCs w:val="20"/>
              </w:rPr>
              <w:t xml:space="preserve">Adresse : 47      Rue de la Folie </w:t>
            </w:r>
            <w:r>
              <w:rPr>
                <w:sz w:val="18"/>
                <w:szCs w:val="18"/>
              </w:rPr>
              <w:t/>
            </w:r>
          </w:p>
          <w:p w14:paraId="2F8B137E" w14:textId="77777777" w:rsidR="00B8718F" w:rsidRDefault="009F11CC">
            <w:pPr>
              <w:rPr>
                <w:rFonts w:asciiTheme="minorHAnsi" w:hAnsiTheme="minorHAnsi" w:cstheme="minorHAnsi"/>
                <w:szCs w:val="20"/>
              </w:rPr>
            </w:pPr>
            <w:r>
              <w:rPr>
                <w:rFonts w:asciiTheme="minorHAnsi" w:hAnsiTheme="minorHAnsi" w:cstheme="minorHAnsi"/>
                <w:szCs w:val="20"/>
              </w:rPr>
              <w:t xml:space="preserve">58220 DONZY  </w:t>
            </w:r>
          </w:p>
        </w:tc>
      </w:tr>
    </w:tbl>
    <w:p w14:paraId="5592D8A7" w14:textId="77777777" w:rsidR="00B8718F" w:rsidRDefault="00B8718F">
      <w:pPr>
        <w:rPr>
          <w:rFonts w:asciiTheme="minorHAnsi" w:hAnsiTheme="minorHAnsi" w:cstheme="minorHAnsi"/>
        </w:rPr>
      </w:pPr>
    </w:p>
    <w:p w14:paraId="7D8E7520"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de l'habitation</w:t>
      </w:r>
    </w:p>
    <w:tbl>
      <w:tblPr>
        <w:tblW w:w="10691"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113" w:type="dxa"/>
          <w:bottom w:w="113" w:type="dxa"/>
        </w:tblCellMar>
        <w:tblLook w:val="01E0" w:firstRow="1" w:lastRow="1" w:firstColumn="1" w:lastColumn="1" w:noHBand="0" w:noVBand="0"/>
      </w:tblPr>
      <w:tblGrid>
        <w:gridCol w:w="4212"/>
        <w:gridCol w:w="3685"/>
        <w:gridCol w:w="2794"/>
      </w:tblGrid>
      <w:tr w:rsidR="00B8718F" w14:paraId="76203398" w14:textId="77777777">
        <w:trPr>
          <w:jc w:val="center"/>
        </w:trPr>
        <w:tc>
          <w:tcPr>
            <w:tcW w:w="4212" w:type="dxa"/>
          </w:tcPr>
          <w:p w14:paraId="5D30537F" w14:textId="77777777" w:rsidR="00B8718F" w:rsidRDefault="009F11CC">
            <w:pPr>
              <w:rPr>
                <w:rFonts w:asciiTheme="minorHAnsi" w:hAnsiTheme="minorHAnsi" w:cstheme="minorHAnsi"/>
              </w:rPr>
            </w:pPr>
            <w:r>
              <w:rPr>
                <w:rFonts w:asciiTheme="minorHAnsi" w:hAnsiTheme="minorHAnsi" w:cstheme="minorHAnsi"/>
              </w:rPr>
              <w:t xml:space="preserve">Année de construction du logement : </w:t>
            </w:r>
          </w:p>
        </w:tc>
        <w:tc>
          <w:tcPr>
            <w:tcW w:w="6479" w:type="dxa"/>
            <w:gridSpan w:val="2"/>
          </w:tcPr>
          <w:p w14:paraId="2200072E"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Type : Principale</w:t>
            </w:r>
          </w:p>
        </w:tc>
      </w:tr>
      <w:tr w:rsidR="00B8718F" w14:paraId="16980097" w14:textId="77777777">
        <w:trPr>
          <w:jc w:val="center"/>
        </w:trPr>
        <w:tc>
          <w:tcPr>
            <w:tcW w:w="4212" w:type="dxa"/>
          </w:tcPr>
          <w:p w14:paraId="4C683DC9" w14:textId="77777777" w:rsidR="00B8718F" w:rsidRDefault="009F11CC">
            <w:pPr>
              <w:rPr>
                <w:rFonts w:asciiTheme="minorHAnsi" w:hAnsiTheme="minorHAnsi" w:cstheme="minorHAnsi"/>
              </w:rPr>
            </w:pPr>
            <w:r>
              <w:rPr>
                <w:rFonts w:asciiTheme="minorHAnsi" w:hAnsiTheme="minorHAnsi" w:cstheme="minorHAnsi"/>
              </w:rPr>
              <w:t>Consommation d'eau annuelle :  m</w:t>
            </w:r>
            <w:r>
              <w:rPr>
                <w:rFonts w:asciiTheme="minorHAnsi" w:hAnsiTheme="minorHAnsi" w:cstheme="minorHAnsi"/>
                <w:vertAlign w:val="superscript"/>
              </w:rPr>
              <w:t>3</w:t>
            </w:r>
          </w:p>
        </w:tc>
        <w:tc>
          <w:tcPr>
            <w:tcW w:w="3685" w:type="dxa"/>
          </w:tcPr>
          <w:p w14:paraId="561733B1"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 xml:space="preserve">Temps d'occupation annuelle : </w:t>
            </w:r>
          </w:p>
        </w:tc>
        <w:tc>
          <w:tcPr>
            <w:tcW w:w="2794" w:type="dxa"/>
          </w:tcPr>
          <w:p w14:paraId="5326E7D0" w14:textId="77777777" w:rsidR="00B8718F" w:rsidRDefault="009F11CC">
            <w:pPr>
              <w:tabs>
                <w:tab w:val="left" w:pos="2657"/>
                <w:tab w:val="left" w:pos="4500"/>
                <w:tab w:val="right" w:pos="7619"/>
              </w:tabs>
              <w:ind w:left="12" w:hanging="12"/>
              <w:rPr>
                <w:rFonts w:asciiTheme="minorHAnsi" w:hAnsiTheme="minorHAnsi" w:cstheme="minorHAnsi"/>
              </w:rPr>
            </w:pPr>
            <w:r>
              <w:rPr>
                <w:rFonts w:asciiTheme="minorHAnsi" w:hAnsiTheme="minorHAnsi" w:cstheme="minorHAnsi"/>
              </w:rPr>
              <w:t>Logement vacant : ☐</w:t>
            </w:r>
          </w:p>
        </w:tc>
      </w:tr>
      <w:tr w:rsidR="00B8718F" w14:paraId="7FDB9C26" w14:textId="77777777">
        <w:trPr>
          <w:jc w:val="center"/>
        </w:trPr>
        <w:tc>
          <w:tcPr>
            <w:tcW w:w="4212" w:type="dxa"/>
          </w:tcPr>
          <w:p w14:paraId="605B5527" w14:textId="77777777" w:rsidR="00B8718F" w:rsidRDefault="009F11CC">
            <w:pPr>
              <w:rPr>
                <w:rFonts w:asciiTheme="minorHAnsi" w:hAnsiTheme="minorHAnsi" w:cstheme="minorHAnsi"/>
              </w:rPr>
            </w:pPr>
            <w:r>
              <w:rPr>
                <w:rFonts w:asciiTheme="minorHAnsi" w:hAnsiTheme="minorHAnsi" w:cstheme="minorHAnsi"/>
              </w:rPr>
              <w:t>Nombre de chambres : 2</w:t>
            </w:r>
          </w:p>
          <w:p w14:paraId="2ADEB121" w14:textId="77777777" w:rsidR="00B8718F" w:rsidRDefault="009F11CC">
            <w:pPr>
              <w:rPr>
                <w:rFonts w:asciiTheme="minorHAnsi" w:hAnsiTheme="minorHAnsi" w:cstheme="minorHAnsi"/>
              </w:rPr>
            </w:pPr>
            <w:r>
              <w:rPr>
                <w:rFonts w:asciiTheme="minorHAnsi" w:hAnsiTheme="minorHAnsi" w:cstheme="minorHAnsi"/>
              </w:rPr>
              <w:t>Nombre de pièces principales : 3</w:t>
            </w:r>
          </w:p>
        </w:tc>
        <w:tc>
          <w:tcPr>
            <w:tcW w:w="6479" w:type="dxa"/>
            <w:gridSpan w:val="2"/>
          </w:tcPr>
          <w:p w14:paraId="3C3E1169"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Nombre d'occupants : 3</w:t>
            </w:r>
          </w:p>
          <w:p w14:paraId="342EBB7E"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Nombre équivalent habitant : 3</w:t>
            </w:r>
          </w:p>
        </w:tc>
      </w:tr>
    </w:tbl>
    <w:p w14:paraId="270253AB" w14:textId="77777777" w:rsidR="00B8718F" w:rsidRDefault="00B8718F">
      <w:pPr>
        <w:pStyle w:val="Titre1"/>
        <w:spacing w:before="0" w:after="0" w:afterAutospacing="0"/>
        <w:rPr>
          <w:rFonts w:asciiTheme="minorHAnsi" w:hAnsiTheme="minorHAnsi" w:cstheme="minorHAnsi"/>
          <w:color w:val="FF9900"/>
        </w:rPr>
      </w:pPr>
    </w:p>
    <w:p w14:paraId="1F509653"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du terrain et de l’habitation</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rsidR="00B8718F" w14:paraId="4EEE13B0" w14:textId="77777777">
        <w:trPr>
          <w:cantSplit/>
          <w:jc w:val="center"/>
        </w:trPr>
        <w:tc>
          <w:tcPr>
            <w:tcW w:w="7856" w:type="dxa"/>
            <w:shd w:val="clear" w:color="auto" w:fill="FFCC99"/>
          </w:tcPr>
          <w:p w14:paraId="71A3A167"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Superficie totale de la parcelle : 2373 m²</w:t>
            </w:r>
          </w:p>
        </w:tc>
        <w:tc>
          <w:tcPr>
            <w:tcW w:w="2753" w:type="dxa"/>
          </w:tcPr>
          <w:p w14:paraId="2D73CF8D" w14:textId="77777777" w:rsidR="00B8718F" w:rsidRDefault="00B8718F">
            <w:pPr>
              <w:rPr>
                <w:rFonts w:asciiTheme="minorHAnsi" w:hAnsiTheme="minorHAnsi" w:cstheme="minorHAnsi"/>
                <w:szCs w:val="20"/>
              </w:rPr>
            </w:pPr>
          </w:p>
        </w:tc>
      </w:tr>
      <w:tr w:rsidR="00B8718F" w14:paraId="2BF45AC0" w14:textId="77777777">
        <w:trPr>
          <w:cantSplit/>
          <w:jc w:val="center"/>
        </w:trPr>
        <w:tc>
          <w:tcPr>
            <w:tcW w:w="7856" w:type="dxa"/>
            <w:shd w:val="clear" w:color="auto" w:fill="FFCC99"/>
          </w:tcPr>
          <w:p w14:paraId="1E761B02"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Surface disponible ANC : 100 m²</w:t>
            </w:r>
          </w:p>
          <w:p w14:paraId="33F6EDED"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Etude de sol réalisée : ☐</w:t>
            </w:r>
          </w:p>
        </w:tc>
        <w:tc>
          <w:tcPr>
            <w:tcW w:w="2753" w:type="dxa"/>
          </w:tcPr>
          <w:p w14:paraId="23125A8A" w14:textId="77777777" w:rsidR="00B8718F" w:rsidRDefault="00B8718F">
            <w:pPr>
              <w:rPr>
                <w:rFonts w:asciiTheme="minorHAnsi" w:hAnsiTheme="minorHAnsi" w:cstheme="minorHAnsi"/>
                <w:szCs w:val="20"/>
              </w:rPr>
            </w:pPr>
          </w:p>
          <w:p w14:paraId="122837E1" w14:textId="77777777" w:rsidR="00B8718F" w:rsidRDefault="00B8718F">
            <w:pPr>
              <w:rPr>
                <w:rFonts w:asciiTheme="minorHAnsi" w:hAnsiTheme="minorHAnsi" w:cstheme="minorHAnsi"/>
                <w:szCs w:val="20"/>
              </w:rPr>
            </w:pPr>
          </w:p>
        </w:tc>
      </w:tr>
      <w:tr w:rsidR="00B8718F" w14:paraId="7C8743A6" w14:textId="77777777">
        <w:trPr>
          <w:cantSplit/>
          <w:jc w:val="center"/>
        </w:trPr>
        <w:tc>
          <w:tcPr>
            <w:tcW w:w="7856" w:type="dxa"/>
            <w:shd w:val="clear" w:color="auto" w:fill="FFCC99"/>
          </w:tcPr>
          <w:p w14:paraId="584A5170"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Le terrain est-il desservi par un réseau public d ‘eau potable ?</w:t>
            </w:r>
          </w:p>
        </w:tc>
        <w:tc>
          <w:tcPr>
            <w:tcW w:w="2753" w:type="dxa"/>
          </w:tcPr>
          <w:p w14:paraId="36231FC9" w14:textId="77777777" w:rsidR="00B8718F" w:rsidRDefault="009F11CC">
            <w:pPr>
              <w:rPr>
                <w:rFonts w:asciiTheme="minorHAnsi" w:hAnsiTheme="minorHAnsi" w:cstheme="minorHAnsi"/>
                <w:szCs w:val="20"/>
              </w:rPr>
            </w:pPr>
            <w:r>
              <w:rPr>
                <w:rFonts w:asciiTheme="minorHAnsi" w:hAnsiTheme="minorHAnsi" w:cstheme="minorHAnsi"/>
                <w:szCs w:val="20"/>
              </w:rPr>
              <w:t>☑ OUI ☐ NON</w:t>
            </w:r>
          </w:p>
        </w:tc>
      </w:tr>
      <w:tr w:rsidR="00B8718F" w14:paraId="4B38E356" w14:textId="77777777">
        <w:trPr>
          <w:cantSplit/>
          <w:jc w:val="center"/>
        </w:trPr>
        <w:tc>
          <w:tcPr>
            <w:tcW w:w="7856" w:type="dxa"/>
            <w:shd w:val="clear" w:color="auto" w:fill="FFCC99"/>
          </w:tcPr>
          <w:p w14:paraId="6C3B2B24" w14:textId="77777777" w:rsidR="00B8718F" w:rsidRDefault="009F11CC">
            <w:pPr>
              <w:numPr>
                <w:ilvl w:val="0"/>
                <w:numId w:val="3"/>
              </w:numPr>
              <w:rPr>
                <w:rFonts w:asciiTheme="minorHAnsi" w:hAnsiTheme="minorHAnsi" w:cstheme="minorHAnsi"/>
                <w:szCs w:val="20"/>
              </w:rPr>
            </w:pPr>
            <w:r>
              <w:rPr>
                <w:rFonts w:asciiTheme="minorHAnsi" w:hAnsiTheme="minorHAnsi" w:cstheme="minorHAnsi"/>
                <w:szCs w:val="20"/>
              </w:rPr>
              <w:t>Pente du terrain recouvrant le traitement : Modéré</w:t>
            </w:r>
          </w:p>
          <w:p w14:paraId="34F2FD63" w14:textId="77777777" w:rsidR="00B8718F" w:rsidRDefault="009F11CC">
            <w:pPr>
              <w:pStyle w:val="Retrait1"/>
              <w:rPr>
                <w:rFonts w:asciiTheme="minorHAnsi" w:hAnsiTheme="minorHAnsi" w:cstheme="minorHAnsi"/>
                <w:sz w:val="20"/>
              </w:rPr>
            </w:pPr>
            <w:r>
              <w:rPr>
                <w:rFonts w:asciiTheme="minorHAnsi" w:hAnsiTheme="minorHAnsi" w:cstheme="minorHAnsi"/>
                <w:sz w:val="20"/>
              </w:rPr>
              <w:t xml:space="preserve">Commentaires : </w:t>
            </w:r>
          </w:p>
        </w:tc>
        <w:tc>
          <w:tcPr>
            <w:tcW w:w="2753" w:type="dxa"/>
          </w:tcPr>
          <w:p w14:paraId="68EF9BCC" w14:textId="77777777" w:rsidR="00B8718F" w:rsidRDefault="00B8718F">
            <w:pPr>
              <w:rPr>
                <w:rFonts w:asciiTheme="minorHAnsi" w:hAnsiTheme="minorHAnsi" w:cstheme="minorHAnsi"/>
                <w:szCs w:val="20"/>
              </w:rPr>
            </w:pPr>
          </w:p>
        </w:tc>
      </w:tr>
      <w:tr w:rsidR="00B8718F" w14:paraId="5564BF0E" w14:textId="77777777">
        <w:trPr>
          <w:cantSplit/>
          <w:jc w:val="center"/>
        </w:trPr>
        <w:tc>
          <w:tcPr>
            <w:tcW w:w="7856" w:type="dxa"/>
            <w:shd w:val="clear" w:color="auto" w:fill="FFCC99"/>
          </w:tcPr>
          <w:p w14:paraId="6076283E" w14:textId="77777777" w:rsidR="00B8718F" w:rsidRDefault="009F11CC">
            <w:pPr>
              <w:numPr>
                <w:ilvl w:val="0"/>
                <w:numId w:val="3"/>
              </w:numPr>
              <w:rPr>
                <w:rFonts w:asciiTheme="minorHAnsi" w:hAnsiTheme="minorHAnsi" w:cstheme="minorHAnsi"/>
                <w:szCs w:val="20"/>
              </w:rPr>
            </w:pPr>
            <w:r>
              <w:rPr>
                <w:rFonts w:asciiTheme="minorHAnsi" w:hAnsiTheme="minorHAnsi" w:cstheme="minorHAnsi"/>
                <w:szCs w:val="20"/>
              </w:rPr>
              <w:lastRenderedPageBreak/>
              <w:t>Présence d’un captage (puits ou forage) d’eau sur le terrain ?</w:t>
            </w:r>
          </w:p>
          <w:p w14:paraId="2FF2AFBC" w14:textId="77777777" w:rsidR="00B8718F" w:rsidRDefault="009F11CC">
            <w:pPr>
              <w:numPr>
                <w:ilvl w:val="1"/>
                <w:numId w:val="3"/>
              </w:numPr>
              <w:rPr>
                <w:rFonts w:asciiTheme="minorHAnsi" w:hAnsiTheme="minorHAnsi" w:cstheme="minorHAnsi"/>
                <w:szCs w:val="20"/>
              </w:rPr>
            </w:pPr>
            <w:r>
              <w:rPr>
                <w:rFonts w:asciiTheme="minorHAnsi" w:hAnsiTheme="minorHAnsi" w:cstheme="minorHAnsi"/>
                <w:szCs w:val="20"/>
              </w:rPr>
              <w:t>Est-il destiné à la consommation humaine ?</w:t>
            </w:r>
          </w:p>
          <w:p w14:paraId="0C4C97A4" w14:textId="77777777" w:rsidR="00B8718F" w:rsidRDefault="009F11CC">
            <w:pPr>
              <w:numPr>
                <w:ilvl w:val="1"/>
                <w:numId w:val="3"/>
              </w:numPr>
              <w:rPr>
                <w:rFonts w:asciiTheme="minorHAnsi" w:hAnsiTheme="minorHAnsi" w:cstheme="minorHAnsi"/>
                <w:szCs w:val="20"/>
              </w:rPr>
            </w:pPr>
            <w:r>
              <w:rPr>
                <w:rStyle w:val="Miseenvidence"/>
                <w:rFonts w:asciiTheme="minorHAnsi" w:hAnsiTheme="minorHAnsi" w:cstheme="minorHAnsi"/>
                <w:color w:val="auto"/>
                <w:szCs w:val="20"/>
              </w:rPr>
              <w:t>Si oui</w:t>
            </w:r>
            <w:r>
              <w:rPr>
                <w:rFonts w:asciiTheme="minorHAnsi" w:hAnsiTheme="minorHAnsi" w:cstheme="minorHAnsi"/>
                <w:szCs w:val="20"/>
              </w:rPr>
              <w:t>, distance par rapport au dispositif de traitement :  m</w:t>
            </w:r>
          </w:p>
          <w:p w14:paraId="716227F8" w14:textId="77777777" w:rsidR="00B8718F" w:rsidRDefault="009F11CC">
            <w:pPr>
              <w:numPr>
                <w:ilvl w:val="1"/>
                <w:numId w:val="3"/>
              </w:numPr>
              <w:rPr>
                <w:rFonts w:asciiTheme="minorHAnsi" w:hAnsiTheme="minorHAnsi" w:cstheme="minorHAnsi"/>
                <w:b/>
                <w:bCs/>
                <w:szCs w:val="20"/>
              </w:rPr>
            </w:pPr>
            <w:r>
              <w:rPr>
                <w:rStyle w:val="Miseenvidence"/>
                <w:rFonts w:asciiTheme="minorHAnsi" w:hAnsiTheme="minorHAnsi" w:cstheme="minorHAnsi"/>
                <w:b w:val="0"/>
                <w:bCs/>
                <w:color w:val="auto"/>
                <w:szCs w:val="20"/>
              </w:rPr>
              <w:t xml:space="preserve">Est-il déclaré ? </w:t>
            </w:r>
          </w:p>
        </w:tc>
        <w:tc>
          <w:tcPr>
            <w:tcW w:w="2753" w:type="dxa"/>
          </w:tcPr>
          <w:p w14:paraId="5DA45A8A" w14:textId="77777777" w:rsidR="00B8718F" w:rsidRDefault="009F11CC">
            <w:pPr>
              <w:rPr>
                <w:rFonts w:asciiTheme="minorHAnsi" w:hAnsiTheme="minorHAnsi" w:cstheme="minorHAnsi"/>
                <w:szCs w:val="20"/>
              </w:rPr>
            </w:pPr>
            <w:r>
              <w:rPr>
                <w:rFonts w:asciiTheme="minorHAnsi" w:hAnsiTheme="minorHAnsi" w:cstheme="minorHAnsi"/>
                <w:szCs w:val="20"/>
              </w:rPr>
              <w:t xml:space="preserve">☐ OUI ☑ NON </w:t>
            </w:r>
          </w:p>
          <w:p w14:paraId="05324D4F" w14:textId="77777777" w:rsidR="00B8718F" w:rsidRDefault="00B8718F">
            <w:pPr>
              <w:rPr>
                <w:rFonts w:asciiTheme="minorHAnsi" w:hAnsiTheme="minorHAnsi" w:cstheme="minorHAnsi"/>
                <w:szCs w:val="20"/>
              </w:rPr>
            </w:pPr>
          </w:p>
          <w:p w14:paraId="75CC75C3" w14:textId="77777777" w:rsidR="00B8718F" w:rsidRDefault="009F11CC">
            <w:pPr>
              <w:rPr>
                <w:rFonts w:asciiTheme="minorHAnsi" w:hAnsiTheme="minorHAnsi" w:cstheme="minorHAnsi"/>
                <w:szCs w:val="20"/>
              </w:rPr>
            </w:pPr>
            <w:r>
              <w:rPr>
                <w:rFonts w:asciiTheme="minorHAnsi" w:hAnsiTheme="minorHAnsi" w:cstheme="minorHAnsi"/>
                <w:szCs w:val="20"/>
              </w:rPr>
              <w:t>☐ OUI ☐ NON</w:t>
            </w:r>
          </w:p>
          <w:p w14:paraId="3FCE9E2B" w14:textId="77777777" w:rsidR="00B8718F" w:rsidRDefault="00B8718F">
            <w:pPr>
              <w:rPr>
                <w:rFonts w:asciiTheme="minorHAnsi" w:hAnsiTheme="minorHAnsi" w:cstheme="minorHAnsi"/>
                <w:szCs w:val="20"/>
              </w:rPr>
            </w:pPr>
          </w:p>
          <w:p w14:paraId="7496B9D9" w14:textId="77777777" w:rsidR="00B8718F" w:rsidRDefault="009F11CC">
            <w:pPr>
              <w:rPr>
                <w:rFonts w:asciiTheme="minorHAnsi" w:hAnsiTheme="minorHAnsi" w:cstheme="minorHAnsi"/>
                <w:szCs w:val="20"/>
              </w:rPr>
            </w:pPr>
            <w:r>
              <w:rPr>
                <w:rFonts w:asciiTheme="minorHAnsi" w:hAnsiTheme="minorHAnsi" w:cstheme="minorHAnsi"/>
                <w:szCs w:val="20"/>
              </w:rPr>
              <w:t>☐ OUI  ☐ NON ☐ ?</w:t>
            </w:r>
          </w:p>
        </w:tc>
      </w:tr>
    </w:tbl>
    <w:p w14:paraId="1502546E" w14:textId="77777777" w:rsidR="00B8718F" w:rsidRDefault="00B8718F">
      <w:pPr>
        <w:pStyle w:val="Titre1"/>
        <w:spacing w:before="0" w:after="0" w:afterAutospacing="0"/>
        <w:rPr>
          <w:rFonts w:asciiTheme="minorHAnsi" w:hAnsiTheme="minorHAnsi" w:cstheme="minorHAnsi"/>
          <w:color w:val="auto"/>
          <w:sz w:val="18"/>
        </w:rPr>
      </w:pPr>
    </w:p>
    <w:p w14:paraId="156DB95C"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Implantation du système</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rsidR="00B8718F" w14:paraId="015FF94E" w14:textId="77777777">
        <w:trPr>
          <w:cantSplit/>
          <w:jc w:val="center"/>
        </w:trPr>
        <w:tc>
          <w:tcPr>
            <w:tcW w:w="7856" w:type="dxa"/>
            <w:shd w:val="clear" w:color="auto" w:fill="FFCC99"/>
          </w:tcPr>
          <w:p w14:paraId="2D6CB725" w14:textId="77777777" w:rsidR="00B8718F" w:rsidRDefault="009F11CC">
            <w:pPr>
              <w:numPr>
                <w:ilvl w:val="0"/>
                <w:numId w:val="5"/>
              </w:numPr>
              <w:rPr>
                <w:rFonts w:asciiTheme="minorHAnsi" w:hAnsiTheme="minorHAnsi" w:cstheme="minorHAnsi"/>
              </w:rPr>
            </w:pPr>
            <w:r>
              <w:rPr>
                <w:rFonts w:asciiTheme="minorHAnsi" w:hAnsiTheme="minorHAnsi" w:cstheme="minorHAnsi"/>
              </w:rPr>
              <w:t>Existe-t-il des documents permettant de déterminer les caractéristiques et l’implantation du système ?</w:t>
            </w:r>
          </w:p>
          <w:p w14:paraId="3EBACD2D" w14:textId="77777777" w:rsidR="00B8718F" w:rsidRDefault="009F11CC">
            <w:pPr>
              <w:numPr>
                <w:ilvl w:val="1"/>
                <w:numId w:val="5"/>
              </w:numPr>
              <w:rPr>
                <w:rFonts w:asciiTheme="minorHAnsi" w:hAnsiTheme="minorHAnsi" w:cstheme="minorHAnsi"/>
              </w:rPr>
            </w:pPr>
            <w:r>
              <w:rPr>
                <w:rStyle w:val="Miseenvidence"/>
                <w:rFonts w:asciiTheme="minorHAnsi" w:hAnsiTheme="minorHAnsi" w:cstheme="minorHAnsi"/>
                <w:color w:val="auto"/>
              </w:rPr>
              <w:t>Si oui</w:t>
            </w:r>
            <w:r>
              <w:rPr>
                <w:rFonts w:asciiTheme="minorHAnsi" w:hAnsiTheme="minorHAnsi" w:cstheme="minorHAnsi"/>
              </w:rPr>
              <w:t xml:space="preserve">, lesquels (plan masse, étude de définition de filière, étude de sol, …) : </w:t>
            </w:r>
          </w:p>
          <w:p w14:paraId="1F5DFCCF" w14:textId="77777777" w:rsidR="00B8718F" w:rsidRDefault="009F11CC">
            <w:pPr>
              <w:numPr>
                <w:ilvl w:val="1"/>
                <w:numId w:val="5"/>
              </w:numPr>
              <w:rPr>
                <w:rFonts w:asciiTheme="minorHAnsi" w:hAnsiTheme="minorHAnsi" w:cstheme="minorHAnsi"/>
              </w:rPr>
            </w:pPr>
            <w:r>
              <w:rPr>
                <w:rStyle w:val="Miseenvidence"/>
                <w:rFonts w:asciiTheme="minorHAnsi" w:hAnsiTheme="minorHAnsi" w:cstheme="minorHAnsi"/>
                <w:color w:val="auto"/>
              </w:rPr>
              <w:t xml:space="preserve">Si non, </w:t>
            </w:r>
            <w:r>
              <w:rPr>
                <w:rStyle w:val="Miseenvidence"/>
                <w:rFonts w:asciiTheme="minorHAnsi" w:hAnsiTheme="minorHAnsi" w:cstheme="minorHAnsi"/>
                <w:b w:val="0"/>
                <w:color w:val="auto"/>
              </w:rPr>
              <w:t>le contrôle est réalisé sous réserve des déclarations et en absence de document</w:t>
            </w:r>
          </w:p>
        </w:tc>
        <w:tc>
          <w:tcPr>
            <w:tcW w:w="2753" w:type="dxa"/>
          </w:tcPr>
          <w:p w14:paraId="73B85348" w14:textId="77777777" w:rsidR="00B8718F" w:rsidRDefault="009F11CC">
            <w:pPr>
              <w:rPr>
                <w:rFonts w:asciiTheme="minorHAnsi" w:hAnsiTheme="minorHAnsi" w:cstheme="minorHAnsi"/>
              </w:rPr>
            </w:pPr>
            <w:r>
              <w:rPr>
                <w:rFonts w:asciiTheme="minorHAnsi" w:hAnsiTheme="minorHAnsi" w:cstheme="minorHAnsi"/>
              </w:rPr>
              <w:t>☐ OUI ☑ NON</w:t>
            </w:r>
          </w:p>
        </w:tc>
      </w:tr>
    </w:tbl>
    <w:p w14:paraId="59EBDA75" w14:textId="77777777" w:rsidR="00B8718F" w:rsidRDefault="00B8718F">
      <w:pPr>
        <w:pStyle w:val="Retrait1"/>
        <w:ind w:left="0"/>
        <w:rPr>
          <w:rFonts w:asciiTheme="minorHAnsi" w:hAnsiTheme="minorHAnsi" w:cstheme="minorHAnsi"/>
        </w:rPr>
      </w:pPr>
    </w:p>
    <w:p w14:paraId="4828B264" w14:textId="77777777" w:rsidR="00B8718F" w:rsidRDefault="009F11CC">
      <w:pPr>
        <w:pStyle w:val="Titre1"/>
        <w:spacing w:before="0" w:after="0"/>
        <w:ind w:hanging="148"/>
        <w:rPr>
          <w:rFonts w:asciiTheme="minorHAnsi" w:hAnsiTheme="minorHAnsi" w:cstheme="minorHAnsi"/>
          <w:color w:val="FF9900"/>
          <w:kern w:val="20"/>
        </w:rPr>
      </w:pPr>
      <w:r>
        <w:rPr>
          <w:rFonts w:asciiTheme="minorHAnsi" w:hAnsiTheme="minorHAnsi" w:cstheme="minorHAnsi"/>
          <w:color w:val="FF9900"/>
        </w:rPr>
        <w:tab/>
      </w:r>
      <w:r>
        <w:rPr>
          <w:rFonts w:asciiTheme="minorHAnsi" w:hAnsiTheme="minorHAnsi" w:cstheme="minorHAnsi"/>
          <w:color w:val="FF9900"/>
          <w:kern w:val="20"/>
        </w:rPr>
        <w:t>Caractéristiques de l’installation</w:t>
      </w:r>
    </w:p>
    <w:tbl>
      <w:tblPr>
        <w:tblW w:w="10571" w:type="dxa"/>
        <w:jc w:val="center"/>
        <w:tblBorders>
          <w:top w:val="single" w:sz="8" w:space="0" w:color="7030A0"/>
          <w:left w:val="single" w:sz="8" w:space="0" w:color="7030A0"/>
          <w:bottom w:val="single" w:sz="8" w:space="0" w:color="7030A0"/>
          <w:right w:val="single" w:sz="8" w:space="0" w:color="7030A0"/>
          <w:insideH w:val="single" w:sz="8" w:space="0" w:color="7030A0"/>
          <w:insideV w:val="single" w:sz="8" w:space="0" w:color="7030A0"/>
        </w:tblBorders>
        <w:tblLayout w:type="fixed"/>
        <w:tblCellMar>
          <w:top w:w="28" w:type="dxa"/>
          <w:left w:w="57" w:type="dxa"/>
          <w:bottom w:w="28" w:type="dxa"/>
          <w:right w:w="57" w:type="dxa"/>
        </w:tblCellMar>
        <w:tblLook w:val="01E0" w:firstRow="1" w:lastRow="1" w:firstColumn="1" w:lastColumn="1" w:noHBand="0" w:noVBand="0"/>
      </w:tblPr>
      <w:tblGrid>
        <w:gridCol w:w="3490"/>
        <w:gridCol w:w="2889"/>
        <w:gridCol w:w="651"/>
        <w:gridCol w:w="3541"/>
      </w:tblGrid>
      <w:tr w:rsidR="00B8718F" w14:paraId="78D69CC2" w14:textId="77777777">
        <w:trPr>
          <w:cantSplit/>
          <w:jc w:val="center"/>
        </w:trPr>
        <w:tc>
          <w:tcPr>
            <w:tcW w:w="6379"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C507D3E" w14:textId="77777777" w:rsidR="00B8718F" w:rsidRDefault="009F11CC">
            <w:pPr>
              <w:pStyle w:val="Retrait1"/>
              <w:ind w:left="0"/>
              <w:jc w:val="center"/>
              <w:rPr>
                <w:rFonts w:asciiTheme="minorHAnsi" w:hAnsiTheme="minorHAnsi" w:cstheme="minorHAnsi"/>
                <w:b/>
                <w:bCs/>
                <w:sz w:val="20"/>
              </w:rPr>
            </w:pPr>
            <w:r>
              <w:rPr>
                <w:rFonts w:asciiTheme="minorHAnsi" w:hAnsiTheme="minorHAnsi" w:cstheme="minorHAnsi"/>
                <w:b/>
                <w:bCs/>
                <w:sz w:val="20"/>
              </w:rPr>
              <w:t>Dispositif de traitement par le sol en place ou massif reconstitué</w:t>
            </w:r>
          </w:p>
          <w:p w14:paraId="16E1A857" w14:textId="77777777" w:rsidR="00B8718F" w:rsidRDefault="00B8718F">
            <w:pPr>
              <w:pStyle w:val="Retrait1"/>
              <w:ind w:left="0"/>
              <w:rPr>
                <w:rFonts w:asciiTheme="minorHAnsi" w:hAnsiTheme="minorHAnsi" w:cstheme="minorHAnsi"/>
                <w:sz w:val="20"/>
              </w:rPr>
            </w:pPr>
          </w:p>
          <w:p w14:paraId="6A03CBE6" w14:textId="77777777" w:rsidR="00B8718F" w:rsidRDefault="009F11CC">
            <w:pPr>
              <w:pStyle w:val="Retrait1"/>
              <w:ind w:left="2127"/>
              <w:rPr>
                <w:rFonts w:asciiTheme="minorHAnsi" w:hAnsiTheme="minorHAnsi" w:cstheme="minorHAnsi"/>
                <w:sz w:val="20"/>
              </w:rPr>
            </w:pPr>
            <w:r>
              <w:rPr>
                <w:rFonts w:asciiTheme="minorHAnsi" w:hAnsiTheme="minorHAnsi" w:cstheme="minorHAnsi"/>
                <w:sz w:val="20"/>
              </w:rPr>
              <w:t>☑ Prétraitement</w:t>
            </w:r>
          </w:p>
          <w:p w14:paraId="2EB21C89" w14:textId="77777777" w:rsidR="00B8718F" w:rsidRDefault="009F11CC">
            <w:pPr>
              <w:pStyle w:val="Retrait1"/>
              <w:ind w:left="2127"/>
              <w:rPr>
                <w:rFonts w:asciiTheme="minorHAnsi" w:hAnsiTheme="minorHAnsi" w:cstheme="minorHAnsi"/>
                <w:sz w:val="20"/>
              </w:rPr>
            </w:pPr>
            <w:r>
              <w:rPr>
                <w:rFonts w:asciiTheme="minorHAnsi" w:hAnsiTheme="minorHAnsi" w:cstheme="minorHAnsi"/>
                <w:sz w:val="20"/>
              </w:rPr>
              <w:t>☐ Traitement</w:t>
            </w:r>
          </w:p>
          <w:p w14:paraId="01FD6F6B" w14:textId="77777777" w:rsidR="00B8718F" w:rsidRDefault="009F11CC">
            <w:pPr>
              <w:pStyle w:val="Retrait1"/>
              <w:ind w:left="2127"/>
              <w:rPr>
                <w:rFonts w:asciiTheme="minorHAnsi" w:hAnsiTheme="minorHAnsi" w:cstheme="minorHAnsi"/>
                <w:b/>
                <w:bCs/>
                <w:sz w:val="20"/>
              </w:rPr>
            </w:pPr>
            <w:r>
              <w:rPr>
                <w:rFonts w:asciiTheme="minorHAnsi" w:hAnsiTheme="minorHAnsi" w:cstheme="minorHAnsi"/>
                <w:sz w:val="20"/>
              </w:rPr>
              <w:t>☐ Toilette sèche</w:t>
            </w:r>
          </w:p>
        </w:tc>
        <w:tc>
          <w:tcPr>
            <w:tcW w:w="4192"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72A7FF76" w14:textId="77777777" w:rsidR="00B8718F" w:rsidRDefault="009F11CC">
            <w:pPr>
              <w:pStyle w:val="Retrait1"/>
              <w:ind w:left="0"/>
              <w:jc w:val="center"/>
              <w:rPr>
                <w:rFonts w:asciiTheme="minorHAnsi" w:hAnsiTheme="minorHAnsi" w:cstheme="minorHAnsi"/>
                <w:b/>
                <w:bCs/>
                <w:sz w:val="20"/>
              </w:rPr>
            </w:pPr>
            <w:r>
              <w:rPr>
                <w:rFonts w:asciiTheme="minorHAnsi" w:hAnsiTheme="minorHAnsi" w:cstheme="minorHAnsi"/>
                <w:b/>
                <w:bCs/>
                <w:sz w:val="20"/>
              </w:rPr>
              <w:t>Filière agréée</w:t>
            </w:r>
          </w:p>
          <w:p w14:paraId="3200366D" w14:textId="77777777" w:rsidR="00B8718F" w:rsidRDefault="00B8718F">
            <w:pPr>
              <w:pStyle w:val="Retrait1"/>
              <w:ind w:left="709"/>
              <w:rPr>
                <w:rFonts w:asciiTheme="minorHAnsi" w:hAnsiTheme="minorHAnsi" w:cstheme="minorHAnsi"/>
                <w:sz w:val="20"/>
              </w:rPr>
            </w:pPr>
          </w:p>
          <w:p w14:paraId="4D34B502" w14:textId="77777777" w:rsidR="00B8718F" w:rsidRDefault="009F11CC">
            <w:pPr>
              <w:pStyle w:val="Retrait1"/>
              <w:ind w:left="1418"/>
              <w:rPr>
                <w:rFonts w:asciiTheme="minorHAnsi" w:hAnsiTheme="minorHAnsi" w:cstheme="minorHAnsi"/>
                <w:b/>
                <w:bCs/>
                <w:sz w:val="20"/>
              </w:rPr>
            </w:pPr>
            <w:r>
              <w:rPr>
                <w:rFonts w:asciiTheme="minorHAnsi" w:hAnsiTheme="minorHAnsi" w:cstheme="minorHAnsi"/>
                <w:sz w:val="20"/>
              </w:rPr>
              <w:t>☐ Filtre compact</w:t>
            </w:r>
          </w:p>
          <w:p w14:paraId="7A10FD84" w14:textId="77777777" w:rsidR="00B8718F" w:rsidRDefault="009F11CC">
            <w:pPr>
              <w:pStyle w:val="Retrait1"/>
              <w:ind w:left="1418"/>
              <w:rPr>
                <w:rFonts w:asciiTheme="minorHAnsi" w:hAnsiTheme="minorHAnsi" w:cstheme="minorHAnsi"/>
                <w:sz w:val="20"/>
              </w:rPr>
            </w:pPr>
            <w:r>
              <w:rPr>
                <w:rFonts w:asciiTheme="minorHAnsi" w:hAnsiTheme="minorHAnsi" w:cstheme="minorHAnsi"/>
                <w:sz w:val="20"/>
              </w:rPr>
              <w:t xml:space="preserve">☐ </w:t>
            </w:r>
            <w:proofErr w:type="spellStart"/>
            <w:r>
              <w:rPr>
                <w:rFonts w:asciiTheme="minorHAnsi" w:hAnsiTheme="minorHAnsi" w:cstheme="minorHAnsi"/>
                <w:sz w:val="20"/>
              </w:rPr>
              <w:t>Micro-station</w:t>
            </w:r>
            <w:proofErr w:type="spellEnd"/>
          </w:p>
          <w:p w14:paraId="78DAB174" w14:textId="77777777" w:rsidR="00B8718F" w:rsidRDefault="009F11CC">
            <w:pPr>
              <w:pStyle w:val="Retrait1"/>
              <w:ind w:left="1418"/>
              <w:rPr>
                <w:rFonts w:asciiTheme="minorHAnsi" w:hAnsiTheme="minorHAnsi" w:cstheme="minorHAnsi"/>
                <w:b/>
                <w:bCs/>
                <w:sz w:val="20"/>
              </w:rPr>
            </w:pPr>
            <w:r>
              <w:rPr>
                <w:rFonts w:asciiTheme="minorHAnsi" w:hAnsiTheme="minorHAnsi" w:cstheme="minorHAnsi"/>
                <w:sz w:val="20"/>
              </w:rPr>
              <w:t>☐ Filtre planté</w:t>
            </w:r>
          </w:p>
        </w:tc>
      </w:tr>
      <w:tr w:rsidR="00B8718F" w14:paraId="6C4C7C07" w14:textId="77777777">
        <w:trPr>
          <w:cantSplit/>
          <w:trHeight w:val="201"/>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C48B4C9" w14:textId="77777777" w:rsidR="00B8718F" w:rsidRDefault="009F11CC">
            <w:pPr>
              <w:pStyle w:val="Retrait1"/>
              <w:ind w:left="414"/>
              <w:rPr>
                <w:rFonts w:asciiTheme="minorHAnsi" w:hAnsiTheme="minorHAnsi" w:cstheme="minorHAnsi"/>
                <w:b/>
                <w:sz w:val="20"/>
              </w:rPr>
            </w:pPr>
            <w:r>
              <w:rPr>
                <w:rFonts w:asciiTheme="minorHAnsi" w:hAnsiTheme="minorHAnsi" w:cstheme="minorHAnsi"/>
                <w:b/>
                <w:sz w:val="20"/>
              </w:rPr>
              <w:t>Dispositif(s) annexe(s)</w:t>
            </w:r>
          </w:p>
        </w:tc>
      </w:tr>
      <w:tr w:rsidR="00B8718F" w14:paraId="0DF02503" w14:textId="77777777">
        <w:trPr>
          <w:cantSplit/>
          <w:jc w:val="center"/>
        </w:trPr>
        <w:tc>
          <w:tcPr>
            <w:tcW w:w="3490"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4D3EFFCB"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collecte</w:t>
            </w:r>
          </w:p>
          <w:p w14:paraId="04E7F447"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visite</w:t>
            </w:r>
          </w:p>
          <w:p w14:paraId="5192FFFD"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xml:space="preserve">☐  Regard(s) de répartition </w:t>
            </w:r>
          </w:p>
          <w:p w14:paraId="0F736F98"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bouclage</w:t>
            </w:r>
          </w:p>
          <w:p w14:paraId="5A8CD629"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contrôle</w:t>
            </w:r>
          </w:p>
        </w:tc>
        <w:tc>
          <w:tcPr>
            <w:tcW w:w="3540"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6800C8B8"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Ventilation(s) (primaire, secondaire)</w:t>
            </w:r>
          </w:p>
          <w:p w14:paraId="01213548" w14:textId="77777777" w:rsidR="00B8718F" w:rsidRDefault="00B8718F">
            <w:pPr>
              <w:pStyle w:val="Retrait1"/>
              <w:ind w:left="0"/>
              <w:rPr>
                <w:rFonts w:asciiTheme="minorHAnsi" w:hAnsiTheme="minorHAnsi" w:cstheme="minorHAnsi"/>
                <w:sz w:val="20"/>
              </w:rPr>
            </w:pPr>
          </w:p>
          <w:p w14:paraId="7205B6FD"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xml:space="preserve">☐  Bac(s) à graisse </w:t>
            </w:r>
          </w:p>
          <w:p w14:paraId="6049EBB7" w14:textId="77777777" w:rsidR="00B8718F" w:rsidRDefault="00B8718F">
            <w:pPr>
              <w:pStyle w:val="Retrait1"/>
              <w:ind w:left="0"/>
              <w:rPr>
                <w:rFonts w:asciiTheme="minorHAnsi" w:hAnsiTheme="minorHAnsi" w:cstheme="minorHAnsi"/>
                <w:sz w:val="20"/>
              </w:rPr>
            </w:pPr>
          </w:p>
          <w:p w14:paraId="0EE4AEC4"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Préfiltre(s)</w:t>
            </w:r>
          </w:p>
        </w:tc>
        <w:tc>
          <w:tcPr>
            <w:tcW w:w="3541"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76113C2A" w14:textId="77777777" w:rsidR="00B8718F" w:rsidRDefault="00B8718F">
            <w:pPr>
              <w:pStyle w:val="Retrait1"/>
              <w:ind w:left="0"/>
              <w:rPr>
                <w:rFonts w:asciiTheme="minorHAnsi" w:hAnsiTheme="minorHAnsi" w:cstheme="minorHAnsi"/>
                <w:sz w:val="20"/>
              </w:rPr>
            </w:pPr>
          </w:p>
          <w:p w14:paraId="0E3E027C"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Pompe(s) ou système(s) de relevage</w:t>
            </w:r>
          </w:p>
          <w:p w14:paraId="7BF1FFD2" w14:textId="77777777" w:rsidR="00B8718F" w:rsidRDefault="00B8718F">
            <w:pPr>
              <w:pStyle w:val="Retrait1"/>
              <w:rPr>
                <w:rFonts w:asciiTheme="minorHAnsi" w:hAnsiTheme="minorHAnsi" w:cstheme="minorHAnsi"/>
                <w:sz w:val="20"/>
              </w:rPr>
            </w:pPr>
          </w:p>
        </w:tc>
      </w:tr>
      <w:tr w:rsidR="00B8718F" w14:paraId="399C70A9" w14:textId="77777777">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0C8922C" w14:textId="77777777" w:rsidR="00B8718F" w:rsidRDefault="009F11CC">
            <w:pPr>
              <w:pStyle w:val="Retrait1"/>
              <w:ind w:left="0"/>
              <w:rPr>
                <w:rFonts w:asciiTheme="minorHAnsi" w:hAnsiTheme="minorHAnsi" w:cstheme="minorHAnsi"/>
                <w:b/>
                <w:bCs/>
                <w:sz w:val="20"/>
              </w:rPr>
            </w:pPr>
            <w:r>
              <w:rPr>
                <w:rFonts w:asciiTheme="minorHAnsi" w:hAnsiTheme="minorHAnsi" w:cstheme="minorHAnsi"/>
                <w:b/>
                <w:bCs/>
                <w:sz w:val="20"/>
              </w:rPr>
              <w:t>Présence de rejet d'effluents (en sous-sol ou en milieu superficiel ou de dispersion) :</w:t>
            </w:r>
            <w:r>
              <w:rPr>
                <w:rFonts w:asciiTheme="minorHAnsi" w:hAnsiTheme="minorHAnsi" w:cstheme="minorHAnsi"/>
                <w:sz w:val="20"/>
              </w:rPr>
              <w:t xml:space="preserve"> ☑</w:t>
            </w:r>
          </w:p>
        </w:tc>
      </w:tr>
      <w:tr w:rsidR="00B8718F" w14:paraId="6B8DEAD5" w14:textId="77777777">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419AD298" w14:textId="77777777" w:rsidR="00B8718F" w:rsidRDefault="009F11CC">
            <w:pPr>
              <w:pStyle w:val="Retrait1"/>
              <w:ind w:left="0"/>
              <w:rPr>
                <w:rFonts w:asciiTheme="minorHAnsi" w:hAnsiTheme="minorHAnsi" w:cstheme="minorHAnsi"/>
                <w:b/>
                <w:bCs/>
                <w:sz w:val="20"/>
              </w:rPr>
            </w:pPr>
            <w:r>
              <w:rPr>
                <w:rFonts w:asciiTheme="minorHAnsi" w:hAnsiTheme="minorHAnsi" w:cstheme="minorHAnsi"/>
                <w:b/>
                <w:bCs/>
                <w:sz w:val="20"/>
              </w:rPr>
              <w:t>Commentaires généraux </w:t>
            </w:r>
            <w:r>
              <w:rPr>
                <w:rFonts w:asciiTheme="minorHAnsi" w:hAnsiTheme="minorHAnsi" w:cstheme="minorHAnsi"/>
                <w:bCs/>
                <w:sz w:val="20"/>
              </w:rPr>
              <w:t xml:space="preserve">: </w:t>
            </w:r>
          </w:p>
        </w:tc>
      </w:tr>
    </w:tbl>
    <w:p w14:paraId="3E76D082" w14:textId="77777777" w:rsidR="00B8718F" w:rsidRDefault="00B8718F">
      <w:pPr>
        <w:pStyle w:val="Titre1"/>
        <w:spacing w:before="0" w:after="0"/>
        <w:ind w:hanging="148"/>
        <w:rPr>
          <w:rFonts w:asciiTheme="minorHAnsi" w:hAnsiTheme="minorHAnsi" w:cstheme="minorHAnsi"/>
          <w:color w:val="7030A0"/>
          <w:sz w:val="24"/>
        </w:rPr>
      </w:pPr>
    </w:p>
    <w:p w14:paraId="6F29F10D" w14:textId="77777777" w:rsidR="00B8718F" w:rsidRDefault="009F11CC">
      <w:pPr>
        <w:pStyle w:val="Titre1"/>
        <w:spacing w:before="0" w:after="0"/>
        <w:rPr>
          <w:rFonts w:asciiTheme="minorHAnsi" w:hAnsiTheme="minorHAnsi" w:cstheme="minorHAnsi"/>
          <w:color w:val="FF9900"/>
        </w:rPr>
      </w:pPr>
      <w:r>
        <w:rPr>
          <w:rFonts w:asciiTheme="minorHAnsi" w:hAnsiTheme="minorHAnsi" w:cstheme="minorHAnsi"/>
          <w:color w:val="FF9900"/>
        </w:rPr>
        <w:t>Description de l’évacuation</w:t>
      </w:r>
    </w:p>
    <w:tbl>
      <w:tblPr>
        <w:tblW w:w="10601" w:type="dxa"/>
        <w:jc w:val="center"/>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Layout w:type="fixed"/>
        <w:tblCellMar>
          <w:top w:w="113" w:type="dxa"/>
          <w:bottom w:w="113" w:type="dxa"/>
        </w:tblCellMar>
        <w:tblLook w:val="01E0" w:firstRow="1" w:lastRow="1" w:firstColumn="1" w:lastColumn="1" w:noHBand="0" w:noVBand="0"/>
      </w:tblPr>
      <w:tblGrid>
        <w:gridCol w:w="3656"/>
        <w:gridCol w:w="6945"/>
      </w:tblGrid>
      <w:tr w:rsidR="00B8718F" w14:paraId="775ED6E5" w14:textId="77777777">
        <w:trPr>
          <w:trHeight w:val="685"/>
          <w:jc w:val="center"/>
        </w:trPr>
        <w:tc>
          <w:tcPr>
            <w:tcW w:w="3656" w:type="dxa"/>
            <w:shd w:val="clear" w:color="auto" w:fill="auto"/>
          </w:tcPr>
          <w:p w14:paraId="37117A28" w14:textId="77777777" w:rsidR="00B8718F" w:rsidRDefault="009F11CC">
            <w:pPr>
              <w:rPr>
                <w:rFonts w:asciiTheme="minorHAnsi" w:hAnsiTheme="minorHAnsi" w:cstheme="minorHAnsi"/>
                <w:b/>
                <w:szCs w:val="20"/>
              </w:rPr>
            </w:pPr>
            <w:r>
              <w:rPr>
                <w:rFonts w:asciiTheme="minorHAnsi" w:hAnsiTheme="minorHAnsi" w:cstheme="minorHAnsi"/>
                <w:b/>
                <w:szCs w:val="20"/>
              </w:rPr>
              <w:t xml:space="preserve">Destination des eaux pluviales </w:t>
            </w:r>
          </w:p>
          <w:p w14:paraId="348822E1" w14:textId="77777777" w:rsidR="00B8718F" w:rsidRDefault="009F11CC">
            <w:pPr>
              <w:rPr>
                <w:rFonts w:asciiTheme="minorHAnsi" w:hAnsiTheme="minorHAnsi" w:cstheme="minorHAnsi"/>
                <w:szCs w:val="20"/>
              </w:rPr>
            </w:pPr>
            <w:r>
              <w:rPr>
                <w:rFonts w:asciiTheme="minorHAnsi" w:hAnsiTheme="minorHAnsi" w:cstheme="minorHAnsi"/>
                <w:szCs w:val="20"/>
              </w:rPr>
              <w:t>Commentaires :</w:t>
            </w:r>
          </w:p>
          <w:p w14:paraId="65AEDD1D" w14:textId="77777777" w:rsidR="00B8718F" w:rsidRDefault="009F11CC">
            <w:pPr>
              <w:rPr>
                <w:rFonts w:asciiTheme="minorHAnsi" w:hAnsiTheme="minorHAnsi" w:cstheme="minorHAnsi"/>
                <w:szCs w:val="20"/>
              </w:rPr>
            </w:pPr>
            <w:r>
              <w:rPr>
                <w:rFonts w:asciiTheme="minorHAnsi" w:hAnsiTheme="minorHAnsi" w:cstheme="minorHAnsi"/>
                <w:b/>
                <w:szCs w:val="20"/>
              </w:rPr>
              <w:t xml:space="preserve">Origine des effluents </w:t>
            </w:r>
          </w:p>
          <w:p w14:paraId="00659767" w14:textId="77777777" w:rsidR="00B8718F" w:rsidRDefault="009F11CC">
            <w:pPr>
              <w:rPr>
                <w:rFonts w:asciiTheme="minorHAnsi" w:hAnsiTheme="minorHAnsi" w:cstheme="minorHAnsi"/>
                <w:szCs w:val="20"/>
              </w:rPr>
            </w:pPr>
            <w:r>
              <w:rPr>
                <w:rFonts w:asciiTheme="minorHAnsi" w:hAnsiTheme="minorHAnsi" w:cstheme="minorHAnsi"/>
                <w:szCs w:val="20"/>
              </w:rPr>
              <w:t xml:space="preserve">Commentaires : </w:t>
            </w:r>
          </w:p>
        </w:tc>
        <w:tc>
          <w:tcPr>
            <w:tcW w:w="6945" w:type="dxa"/>
            <w:shd w:val="clear" w:color="auto" w:fill="auto"/>
          </w:tcPr>
          <w:p w14:paraId="546DF32E"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xml:space="preserve">Infiltration sur la parcelle </w:t>
            </w:r>
          </w:p>
          <w:p w14:paraId="1916FE5C"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p w14:paraId="2228DEB3"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Eaux Ménagères + Eaux Vannes</w:t>
            </w:r>
            <w:r>
              <w:rPr>
                <w:rFonts w:asciiTheme="minorHAnsi" w:hAnsiTheme="minorHAnsi" w:cstheme="minorHAnsi"/>
                <w:szCs w:val="20"/>
              </w:rPr>
              <w:fldChar w:fldCharType="begin"/>
            </w:r>
            <w:r>
              <w:rPr>
                <w:rFonts w:asciiTheme="minorHAnsi" w:hAnsiTheme="minorHAnsi" w:cstheme="minorHAnsi"/>
                <w:szCs w:val="20"/>
              </w:rPr>
              <w:instrText xml:space="preserve"> FILLIN "LIB_ORIGIN_EFF"</w:instrText>
            </w:r>
            <w:r>
              <w:rPr>
                <w:rFonts w:asciiTheme="minorHAnsi" w:hAnsiTheme="minorHAnsi" w:cstheme="minorHAnsi"/>
                <w:szCs w:val="20"/>
              </w:rPr>
              <w:fldChar w:fldCharType="separate"/>
            </w:r>
            <w:r>
              <w:rPr>
                <w:rFonts w:asciiTheme="minorHAnsi" w:hAnsiTheme="minorHAnsi" w:cstheme="minorHAnsi"/>
                <w:szCs w:val="20"/>
              </w:rPr>
              <w:t>  </w:t>
            </w:r>
          </w:p>
          <w:p w14:paraId="14F43340"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r>
              <w:rPr>
                <w:rFonts w:asciiTheme="minorHAnsi" w:hAnsiTheme="minorHAnsi" w:cstheme="minorHAnsi"/>
                <w:szCs w:val="20"/>
              </w:rPr>
              <w:fldChar w:fldCharType="begin"/>
            </w:r>
            <w:r>
              <w:rPr>
                <w:rFonts w:asciiTheme="minorHAnsi" w:hAnsiTheme="minorHAnsi" w:cstheme="minorHAnsi"/>
                <w:szCs w:val="20"/>
              </w:rPr>
              <w:instrText xml:space="preserve"> FILLIN "EFF_REMARQUE"</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r>
              <w:rPr>
                <w:rFonts w:asciiTheme="minorHAnsi" w:hAnsiTheme="minorHAnsi" w:cstheme="minorHAnsi"/>
                <w:szCs w:val="20"/>
              </w:rPr>
              <w:t>   </w:t>
            </w:r>
            <w:r>
              <w:rPr>
                <w:rFonts w:asciiTheme="minorHAnsi" w:hAnsiTheme="minorHAnsi" w:cstheme="minorHAnsi"/>
                <w:szCs w:val="20"/>
              </w:rPr>
              <w:fldChar w:fldCharType="end"/>
            </w:r>
          </w:p>
        </w:tc>
      </w:tr>
    </w:tbl>
    <w:p w14:paraId="0C66F552" w14:textId="77777777" w:rsidR="00B8718F" w:rsidRDefault="00B8718F">
      <w:pPr>
        <w:spacing w:line="120" w:lineRule="auto"/>
        <w:rPr>
          <w:rFonts w:asciiTheme="minorHAnsi" w:hAnsiTheme="minorHAnsi" w:cstheme="minorHAnsi"/>
          <w:color w:val="7030A0"/>
          <w:kern w:val="28"/>
          <w:sz w:val="28"/>
          <w:szCs w:val="28"/>
        </w:rPr>
      </w:pPr>
    </w:p>
    <w:p w14:paraId="64DE1471" w14:textId="77777777" w:rsidR="00B8718F" w:rsidRDefault="009F11CC">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Collecte des eaux usées</w:t>
      </w:r>
    </w:p>
    <w:tbl>
      <w:tblPr>
        <w:tblW w:w="10571" w:type="dxa"/>
        <w:jc w:val="center"/>
        <w:tbl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insideH w:val="single" w:sz="8" w:space="0" w:color="E36C0A" w:themeColor="accent6" w:themeShade="BF"/>
          <w:insideV w:val="single" w:sz="8" w:space="0" w:color="E36C0A" w:themeColor="accent6" w:themeShade="BF"/>
        </w:tblBorders>
        <w:tblLayout w:type="fixed"/>
        <w:tblCellMar>
          <w:top w:w="113" w:type="dxa"/>
          <w:bottom w:w="113" w:type="dxa"/>
        </w:tblCellMar>
        <w:tblLook w:val="01E0" w:firstRow="1" w:lastRow="1" w:firstColumn="1" w:lastColumn="1" w:noHBand="0" w:noVBand="0"/>
      </w:tblPr>
      <w:tblGrid>
        <w:gridCol w:w="5523"/>
        <w:gridCol w:w="5048"/>
      </w:tblGrid>
      <w:tr w:rsidR="00B8718F" w14:paraId="120FA644" w14:textId="77777777">
        <w:trPr>
          <w:jc w:val="center"/>
        </w:trPr>
        <w:tc>
          <w:tcPr>
            <w:tcW w:w="5523" w:type="dxa"/>
          </w:tcPr>
          <w:p w14:paraId="36C32218" w14:textId="77777777" w:rsidR="00B8718F" w:rsidRDefault="009F11CC">
            <w:pPr>
              <w:rPr>
                <w:rFonts w:asciiTheme="minorHAnsi" w:hAnsiTheme="minorHAnsi" w:cstheme="minorHAnsi"/>
                <w:szCs w:val="20"/>
              </w:rPr>
            </w:pPr>
            <w:r>
              <w:rPr>
                <w:rFonts w:asciiTheme="minorHAnsi" w:hAnsiTheme="minorHAnsi" w:cstheme="minorHAnsi"/>
                <w:szCs w:val="20"/>
              </w:rPr>
              <w:t xml:space="preserve">Eaux usées et eaux pluviales collectées séparément ? </w:t>
            </w:r>
          </w:p>
          <w:p w14:paraId="76FFD3E6" w14:textId="77777777" w:rsidR="00B8718F" w:rsidRDefault="009F11CC">
            <w:pPr>
              <w:rPr>
                <w:rFonts w:asciiTheme="minorHAnsi" w:hAnsiTheme="minorHAnsi" w:cstheme="minorHAnsi"/>
                <w:szCs w:val="20"/>
              </w:rPr>
            </w:pPr>
            <w:r>
              <w:rPr>
                <w:rFonts w:asciiTheme="minorHAnsi" w:hAnsiTheme="minorHAnsi" w:cstheme="minorHAnsi"/>
                <w:szCs w:val="20"/>
              </w:rPr>
              <w:t xml:space="preserve">Commentaires </w:t>
            </w:r>
          </w:p>
        </w:tc>
        <w:tc>
          <w:tcPr>
            <w:tcW w:w="5048" w:type="dxa"/>
          </w:tcPr>
          <w:p w14:paraId="4F710EF2" w14:textId="77777777" w:rsidR="00B8718F" w:rsidRDefault="009F11CC">
            <w:pPr>
              <w:tabs>
                <w:tab w:val="left" w:pos="2657"/>
                <w:tab w:val="left" w:pos="4500"/>
                <w:tab w:val="right" w:pos="7619"/>
              </w:tabs>
              <w:jc w:val="both"/>
              <w:rPr>
                <w:rFonts w:asciiTheme="minorHAnsi" w:hAnsiTheme="minorHAnsi" w:cstheme="minorHAnsi"/>
                <w:szCs w:val="20"/>
              </w:rPr>
            </w:pPr>
            <w:r>
              <w:rPr>
                <w:rFonts w:asciiTheme="minorHAnsi" w:hAnsiTheme="minorHAnsi" w:cstheme="minorHAnsi"/>
                <w:szCs w:val="20"/>
              </w:rPr>
              <w:t>Oui</w:t>
            </w:r>
          </w:p>
          <w:p w14:paraId="3F574570"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tc>
      </w:tr>
      <w:tr w:rsidR="00B8718F" w14:paraId="778C48AC" w14:textId="77777777">
        <w:trPr>
          <w:jc w:val="center"/>
        </w:trPr>
        <w:tc>
          <w:tcPr>
            <w:tcW w:w="5523" w:type="dxa"/>
          </w:tcPr>
          <w:p w14:paraId="7D6A4A9A" w14:textId="77777777" w:rsidR="00B8718F" w:rsidRDefault="009F11CC">
            <w:pPr>
              <w:rPr>
                <w:rFonts w:asciiTheme="minorHAnsi" w:hAnsiTheme="minorHAnsi" w:cstheme="minorHAnsi"/>
                <w:szCs w:val="20"/>
              </w:rPr>
            </w:pPr>
            <w:r>
              <w:rPr>
                <w:rFonts w:asciiTheme="minorHAnsi" w:hAnsiTheme="minorHAnsi" w:cstheme="minorHAnsi"/>
                <w:szCs w:val="20"/>
              </w:rPr>
              <w:t>L'écoulement se fait-il correctement ?</w:t>
            </w:r>
          </w:p>
          <w:p w14:paraId="71BCF638" w14:textId="77777777" w:rsidR="00B8718F" w:rsidRDefault="00B8718F">
            <w:pPr>
              <w:rPr>
                <w:rFonts w:asciiTheme="minorHAnsi" w:hAnsiTheme="minorHAnsi" w:cstheme="minorHAnsi"/>
                <w:szCs w:val="20"/>
              </w:rPr>
            </w:pPr>
          </w:p>
        </w:tc>
        <w:tc>
          <w:tcPr>
            <w:tcW w:w="5048" w:type="dxa"/>
          </w:tcPr>
          <w:p w14:paraId="793EC158"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tc>
      </w:tr>
      <w:tr w:rsidR="00B8718F" w14:paraId="44C92FED" w14:textId="77777777">
        <w:trPr>
          <w:jc w:val="center"/>
        </w:trPr>
        <w:tc>
          <w:tcPr>
            <w:tcW w:w="5523" w:type="dxa"/>
          </w:tcPr>
          <w:p w14:paraId="5BCCEA7D" w14:textId="77777777" w:rsidR="00B8718F" w:rsidRDefault="009F11CC">
            <w:pPr>
              <w:snapToGrid w:val="0"/>
              <w:rPr>
                <w:rFonts w:asciiTheme="minorHAnsi" w:hAnsiTheme="minorHAnsi" w:cstheme="minorHAnsi"/>
                <w:szCs w:val="20"/>
              </w:rPr>
            </w:pPr>
            <w:r>
              <w:rPr>
                <w:rFonts w:asciiTheme="minorHAnsi" w:hAnsiTheme="minorHAnsi" w:cstheme="minorHAnsi"/>
                <w:szCs w:val="20"/>
              </w:rPr>
              <w:t>Présence d’odeurs ?</w:t>
            </w:r>
          </w:p>
          <w:p w14:paraId="5F4CAEED" w14:textId="77777777" w:rsidR="00B8718F" w:rsidRDefault="009F11CC">
            <w:pPr>
              <w:rPr>
                <w:rFonts w:asciiTheme="minorHAnsi" w:hAnsiTheme="minorHAnsi" w:cstheme="minorHAnsi"/>
                <w:szCs w:val="20"/>
              </w:rPr>
            </w:pPr>
            <w:r>
              <w:rPr>
                <w:rStyle w:val="Miseenvidence"/>
                <w:rFonts w:asciiTheme="minorHAnsi" w:hAnsiTheme="minorHAnsi" w:cstheme="minorHAnsi"/>
                <w:b w:val="0"/>
                <w:color w:val="auto"/>
                <w:szCs w:val="20"/>
              </w:rPr>
              <w:t>Si oui</w:t>
            </w:r>
            <w:r>
              <w:rPr>
                <w:rFonts w:asciiTheme="minorHAnsi" w:hAnsiTheme="minorHAnsi" w:cstheme="minorHAnsi"/>
                <w:b/>
                <w:szCs w:val="20"/>
              </w:rPr>
              <w:t xml:space="preserve">, </w:t>
            </w:r>
            <w:r>
              <w:rPr>
                <w:rFonts w:asciiTheme="minorHAnsi" w:hAnsiTheme="minorHAnsi" w:cstheme="minorHAnsi"/>
                <w:szCs w:val="20"/>
              </w:rPr>
              <w:t xml:space="preserve">citer leur localisation : </w:t>
            </w:r>
            <w:r>
              <w:rPr>
                <w:rFonts w:asciiTheme="minorHAnsi" w:hAnsiTheme="minorHAnsi" w:cstheme="minorHAnsi"/>
                <w:szCs w:val="20"/>
              </w:rPr>
              <w:fldChar w:fldCharType="begin"/>
            </w:r>
            <w:r>
              <w:rPr>
                <w:rFonts w:asciiTheme="minorHAnsi" w:hAnsiTheme="minorHAnsi" w:cstheme="minorHAnsi"/>
                <w:szCs w:val="20"/>
              </w:rPr>
              <w:instrText xml:space="preserve"> FILLIN "ODEURS_LOCAL"</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p>
        </w:tc>
        <w:tc>
          <w:tcPr>
            <w:tcW w:w="5048" w:type="dxa"/>
          </w:tcPr>
          <w:p w14:paraId="1BDF9B0F" w14:textId="77777777" w:rsidR="00B8718F" w:rsidRDefault="009F11CC">
            <w:pPr>
              <w:snapToGrid w:val="0"/>
              <w:rPr>
                <w:rFonts w:asciiTheme="minorHAnsi" w:hAnsiTheme="minorHAnsi" w:cstheme="minorHAnsi"/>
                <w:bCs/>
                <w:szCs w:val="20"/>
                <w:shd w:val="clear" w:color="auto" w:fill="FFFFFF"/>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p w14:paraId="6C4C4392" w14:textId="77777777" w:rsidR="00B8718F" w:rsidRDefault="00B8718F">
            <w:pPr>
              <w:snapToGrid w:val="0"/>
              <w:rPr>
                <w:rFonts w:asciiTheme="minorHAnsi" w:hAnsiTheme="minorHAnsi" w:cstheme="minorHAnsi"/>
                <w:szCs w:val="20"/>
              </w:rPr>
            </w:pPr>
          </w:p>
        </w:tc>
      </w:tr>
      <w:tr w:rsidR="00B8718F" w14:paraId="421191B1" w14:textId="77777777">
        <w:trPr>
          <w:jc w:val="center"/>
        </w:trPr>
        <w:tc>
          <w:tcPr>
            <w:tcW w:w="10571" w:type="dxa"/>
            <w:gridSpan w:val="2"/>
          </w:tcPr>
          <w:p w14:paraId="7540628C" w14:textId="77777777" w:rsidR="00B8718F" w:rsidRDefault="009F11CC">
            <w:pPr>
              <w:snapToGrid w:val="0"/>
              <w:rPr>
                <w:rFonts w:asciiTheme="minorHAnsi" w:hAnsiTheme="minorHAnsi" w:cstheme="minorHAnsi"/>
                <w:szCs w:val="20"/>
              </w:rPr>
            </w:pPr>
            <w:r>
              <w:rPr>
                <w:rFonts w:asciiTheme="minorHAnsi" w:hAnsiTheme="minorHAnsi" w:cstheme="minorHAnsi"/>
                <w:szCs w:val="20"/>
              </w:rPr>
              <w:t xml:space="preserve">Commentaires : </w:t>
            </w:r>
          </w:p>
        </w:tc>
      </w:tr>
    </w:tbl>
    <w:p w14:paraId="370EFE74" w14:textId="77777777" w:rsidR="00B8718F" w:rsidRDefault="00B8718F">
      <w:pPr>
        <w:rPr>
          <w:rFonts w:asciiTheme="minorHAnsi" w:hAnsiTheme="minorHAnsi" w:cstheme="minorHAnsi"/>
          <w:sz w:val="18"/>
          <w:szCs w:val="18"/>
        </w:rPr>
      </w:pPr>
    </w:p>
    <w:p w14:paraId="55448919" w14:textId="77777777" w:rsidR="00B8718F" w:rsidRDefault="009F11CC">
      <w:pPr>
        <w:rPr>
          <w:sz w:val="18"/>
        </w:rPr>
      </w:pPr>
      <w:r>
        <w:rPr>
          <w:sz w:val="18"/>
        </w:rPr>
        <w:t/>
      </w:r>
    </w:p>
    <w:p w14:paraId="13D2E591" w14:textId="77777777" w:rsidR="00B8718F" w:rsidRDefault="009F11CC">
      <w:pPr>
        <w:rPr>
          <w:rFonts w:cs="Arial"/>
          <w:sz w:val="18"/>
          <w:szCs w:val="18"/>
        </w:rPr>
      </w:pPr>
      <w:r>
        <w:rPr>
          <w:rFonts w:cs="Arial"/>
          <w:sz w:val="18"/>
          <w:szCs w:val="18"/>
        </w:rPr>
        <w:t/>
      </w:r>
    </w:p>
    <w:p w14:paraId="1CBDAE4A" w14:textId="77777777" w:rsidR="00B8718F" w:rsidRDefault="009F11CC">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Le prétraitement : Fosse septique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25941853" w14:textId="77777777">
        <w:trPr>
          <w:jc w:val="center"/>
        </w:trPr>
        <w:tc>
          <w:tcPr>
            <w:tcW w:w="3343" w:type="dxa"/>
            <w:shd w:val="clear" w:color="auto" w:fill="auto"/>
          </w:tcPr>
          <w:p w14:paraId="33D412B8" w14:textId="77777777" w:rsidR="00B8718F" w:rsidRDefault="009F11CC">
            <w:pPr>
              <w:rPr>
                <w:rFonts w:cs="Arial"/>
                <w:sz w:val="18"/>
                <w:szCs w:val="18"/>
              </w:rPr>
            </w:pPr>
            <w:r>
              <w:rPr>
                <w:rFonts w:cs="Arial"/>
                <w:sz w:val="18"/>
                <w:szCs w:val="18"/>
              </w:rPr>
              <w:t>Volume en m³</w:t>
            </w:r>
          </w:p>
        </w:tc>
        <w:tc>
          <w:tcPr>
            <w:tcW w:w="7027" w:type="dxa"/>
          </w:tcPr>
          <w:p w14:paraId="69DEDB68" w14:textId="77777777" w:rsidR="00B8718F" w:rsidRDefault="009F11CC">
            <w:pPr>
              <w:rPr>
                <w:rFonts w:cs="Arial"/>
                <w:sz w:val="18"/>
                <w:szCs w:val="18"/>
              </w:rPr>
            </w:pPr>
            <w:r>
              <w:rPr>
                <w:rFonts w:cs="Arial"/>
                <w:sz w:val="18"/>
                <w:szCs w:val="18"/>
              </w:rPr>
              <w:t>1 m</w:t>
            </w:r>
            <w:r>
              <w:rPr>
                <w:rFonts w:cs="Arial"/>
                <w:sz w:val="18"/>
                <w:szCs w:val="18"/>
                <w:vertAlign w:val="superscript"/>
              </w:rPr>
              <w:t>3</w:t>
            </w:r>
          </w:p>
        </w:tc>
      </w:tr>
      <w:tr w:rsidR="00B8718F" w14:paraId="6D49E241" w14:textId="77777777">
        <w:trPr>
          <w:jc w:val="center"/>
        </w:trPr>
        <w:tc>
          <w:tcPr>
            <w:tcW w:w="3343" w:type="dxa"/>
            <w:shd w:val="clear" w:color="auto" w:fill="auto"/>
          </w:tcPr>
          <w:p w14:paraId="3D75DF13" w14:textId="77777777" w:rsidR="00B8718F" w:rsidRDefault="009F11CC">
            <w:pPr>
              <w:rPr>
                <w:rFonts w:cs="Arial"/>
                <w:sz w:val="18"/>
                <w:szCs w:val="18"/>
              </w:rPr>
            </w:pPr>
            <w:r>
              <w:rPr>
                <w:rFonts w:cs="Arial"/>
                <w:sz w:val="18"/>
                <w:szCs w:val="18"/>
              </w:rPr>
              <w:t>Marque</w:t>
            </w:r>
          </w:p>
        </w:tc>
        <w:tc>
          <w:tcPr>
            <w:tcW w:w="7027" w:type="dxa"/>
          </w:tcPr>
          <w:p w14:paraId="6DFBBB35" w14:textId="77777777" w:rsidR="00B8718F" w:rsidRDefault="009F11CC">
            <w:pPr>
              <w:rPr>
                <w:rFonts w:cs="Arial"/>
                <w:sz w:val="18"/>
                <w:szCs w:val="18"/>
              </w:rPr>
            </w:pPr>
            <w:r>
              <w:rPr>
                <w:rFonts w:cs="Arial"/>
                <w:sz w:val="18"/>
                <w:szCs w:val="18"/>
              </w:rPr>
              <w:t/>
            </w:r>
          </w:p>
        </w:tc>
      </w:tr>
      <w:tr w:rsidR="00B8718F" w14:paraId="69D9D483" w14:textId="77777777">
        <w:trPr>
          <w:jc w:val="center"/>
        </w:trPr>
        <w:tc>
          <w:tcPr>
            <w:tcW w:w="3343" w:type="dxa"/>
            <w:shd w:val="clear" w:color="auto" w:fill="auto"/>
          </w:tcPr>
          <w:p w14:paraId="4679B726" w14:textId="77777777" w:rsidR="00B8718F" w:rsidRDefault="009F11CC">
            <w:pPr>
              <w:rPr>
                <w:rFonts w:cs="Arial"/>
                <w:sz w:val="18"/>
                <w:szCs w:val="18"/>
              </w:rPr>
            </w:pPr>
            <w:r>
              <w:rPr>
                <w:rFonts w:cs="Arial"/>
                <w:sz w:val="18"/>
                <w:szCs w:val="18"/>
              </w:rPr>
              <w:lastRenderedPageBreak/>
              <w:t>Matériaux</w:t>
            </w:r>
          </w:p>
        </w:tc>
        <w:tc>
          <w:tcPr>
            <w:tcW w:w="7027" w:type="dxa"/>
          </w:tcPr>
          <w:p w14:paraId="4673F70F" w14:textId="77777777" w:rsidR="00B8718F" w:rsidRDefault="009F11CC">
            <w:pPr>
              <w:rPr>
                <w:rFonts w:cs="Arial"/>
                <w:sz w:val="18"/>
                <w:szCs w:val="18"/>
              </w:rPr>
            </w:pPr>
            <w:r>
              <w:rPr>
                <w:rFonts w:cs="Arial"/>
                <w:sz w:val="18"/>
                <w:szCs w:val="18"/>
              </w:rPr>
              <w:t>Béton</w:t>
            </w:r>
          </w:p>
        </w:tc>
      </w:tr>
      <w:tr w:rsidR="00B8718F" w14:paraId="102B21A8" w14:textId="77777777">
        <w:trPr>
          <w:jc w:val="center"/>
        </w:trPr>
        <w:tc>
          <w:tcPr>
            <w:tcW w:w="3343" w:type="dxa"/>
            <w:shd w:val="clear" w:color="auto" w:fill="auto"/>
          </w:tcPr>
          <w:p w14:paraId="64BA8C2A" w14:textId="77777777" w:rsidR="00B8718F" w:rsidRDefault="009F11CC">
            <w:pPr>
              <w:rPr>
                <w:rFonts w:cs="Arial"/>
                <w:sz w:val="18"/>
                <w:szCs w:val="18"/>
              </w:rPr>
            </w:pPr>
            <w:r>
              <w:rPr>
                <w:rFonts w:cs="Arial"/>
                <w:sz w:val="18"/>
                <w:szCs w:val="18"/>
              </w:rPr>
              <w:t>Commentaire</w:t>
            </w:r>
          </w:p>
        </w:tc>
        <w:tc>
          <w:tcPr>
            <w:tcW w:w="7027" w:type="dxa"/>
          </w:tcPr>
          <w:p w14:paraId="63A01AA5" w14:textId="77777777" w:rsidR="00B8718F" w:rsidRDefault="009F11CC">
            <w:pPr>
              <w:rPr>
                <w:rFonts w:cs="Arial"/>
                <w:sz w:val="18"/>
                <w:szCs w:val="18"/>
              </w:rPr>
            </w:pPr>
            <w:r>
              <w:rPr>
                <w:rFonts w:cs="Arial"/>
                <w:sz w:val="18"/>
                <w:szCs w:val="18"/>
              </w:rPr>
              <w:t/>
            </w:r>
          </w:p>
        </w:tc>
      </w:tr>
      <w:tr w:rsidR="00B8718F" w14:paraId="324523F0" w14:textId="77777777">
        <w:trPr>
          <w:jc w:val="center"/>
        </w:trPr>
        <w:tc>
          <w:tcPr>
            <w:tcW w:w="3343" w:type="dxa"/>
            <w:shd w:val="clear" w:color="auto" w:fill="auto"/>
          </w:tcPr>
          <w:p w14:paraId="61B6EB38" w14:textId="77777777" w:rsidR="00B8718F" w:rsidRDefault="009F11CC">
            <w:pPr>
              <w:rPr>
                <w:rFonts w:cs="Arial"/>
                <w:sz w:val="18"/>
                <w:szCs w:val="18"/>
              </w:rPr>
            </w:pPr>
            <w:r>
              <w:rPr>
                <w:rFonts w:cs="Arial"/>
                <w:sz w:val="18"/>
                <w:szCs w:val="18"/>
              </w:rPr>
              <w:t>Eaux vannes et eaux ménagères prétraitées séparément ?</w:t>
            </w:r>
          </w:p>
        </w:tc>
        <w:tc>
          <w:tcPr>
            <w:tcW w:w="7027" w:type="dxa"/>
          </w:tcPr>
          <w:p w14:paraId="416A9E3B" w14:textId="77777777" w:rsidR="00B8718F" w:rsidRDefault="009F11CC">
            <w:pPr>
              <w:rPr>
                <w:rFonts w:cs="Arial"/>
                <w:sz w:val="18"/>
                <w:szCs w:val="18"/>
              </w:rPr>
            </w:pPr>
            <w:r>
              <w:rPr>
                <w:rFonts w:cs="Arial"/>
                <w:sz w:val="18"/>
                <w:szCs w:val="18"/>
              </w:rPr>
              <w:t>Oui</w:t>
            </w:r>
          </w:p>
        </w:tc>
      </w:tr>
      <w:tr w:rsidR="00B8718F" w14:paraId="6FC8523B" w14:textId="77777777">
        <w:trPr>
          <w:jc w:val="center"/>
        </w:trPr>
        <w:tc>
          <w:tcPr>
            <w:tcW w:w="3343" w:type="dxa"/>
            <w:shd w:val="clear" w:color="auto" w:fill="auto"/>
          </w:tcPr>
          <w:p w14:paraId="2180743F" w14:textId="77777777" w:rsidR="00B8718F" w:rsidRDefault="009F11CC">
            <w:pPr>
              <w:rPr>
                <w:rFonts w:cs="Arial"/>
                <w:sz w:val="18"/>
                <w:szCs w:val="18"/>
              </w:rPr>
            </w:pPr>
            <w:r>
              <w:rPr>
                <w:rFonts w:cs="Arial"/>
                <w:sz w:val="18"/>
                <w:szCs w:val="18"/>
              </w:rPr>
              <w:t>Type d'eaux usées</w:t>
            </w:r>
          </w:p>
        </w:tc>
        <w:tc>
          <w:tcPr>
            <w:tcW w:w="7027" w:type="dxa"/>
          </w:tcPr>
          <w:p w14:paraId="57F8685B" w14:textId="77777777" w:rsidR="00B8718F" w:rsidRDefault="009F11CC">
            <w:pPr>
              <w:rPr>
                <w:rFonts w:cs="Arial"/>
                <w:sz w:val="18"/>
                <w:szCs w:val="18"/>
              </w:rPr>
            </w:pPr>
            <w:r>
              <w:rPr>
                <w:rFonts w:cs="Arial"/>
                <w:sz w:val="18"/>
                <w:szCs w:val="18"/>
              </w:rPr>
              <w:t>Eaux vannes</w:t>
            </w:r>
          </w:p>
        </w:tc>
      </w:tr>
      <w:tr w:rsidR="00B8718F" w14:paraId="578C0842" w14:textId="77777777">
        <w:trPr>
          <w:jc w:val="center"/>
        </w:trPr>
        <w:tc>
          <w:tcPr>
            <w:tcW w:w="3343" w:type="dxa"/>
            <w:shd w:val="clear" w:color="auto" w:fill="auto"/>
          </w:tcPr>
          <w:p w14:paraId="7307A634" w14:textId="77777777" w:rsidR="00B8718F" w:rsidRDefault="009F11CC">
            <w:pPr>
              <w:rPr>
                <w:rFonts w:cs="Arial"/>
                <w:sz w:val="18"/>
                <w:szCs w:val="18"/>
              </w:rPr>
            </w:pPr>
            <w:r>
              <w:rPr>
                <w:rFonts w:cs="Arial"/>
                <w:sz w:val="18"/>
                <w:szCs w:val="18"/>
              </w:rPr>
              <w:t>Le prétraitement est-il accessible ?</w:t>
            </w:r>
          </w:p>
        </w:tc>
        <w:tc>
          <w:tcPr>
            <w:tcW w:w="7027" w:type="dxa"/>
          </w:tcPr>
          <w:p w14:paraId="07801400" w14:textId="77777777" w:rsidR="00B8718F" w:rsidRDefault="009F11CC">
            <w:pPr>
              <w:rPr>
                <w:rFonts w:cs="Arial"/>
                <w:sz w:val="18"/>
                <w:szCs w:val="18"/>
              </w:rPr>
            </w:pPr>
            <w:r>
              <w:rPr>
                <w:rFonts w:cs="Arial"/>
                <w:sz w:val="18"/>
                <w:szCs w:val="18"/>
              </w:rPr>
              <w:t>Non</w:t>
            </w:r>
          </w:p>
        </w:tc>
      </w:tr>
      <w:tr w:rsidR="00B8718F" w14:paraId="79948E66" w14:textId="77777777">
        <w:trPr>
          <w:jc w:val="center"/>
        </w:trPr>
        <w:tc>
          <w:tcPr>
            <w:tcW w:w="3343" w:type="dxa"/>
            <w:shd w:val="clear" w:color="auto" w:fill="auto"/>
          </w:tcPr>
          <w:p w14:paraId="3225B806" w14:textId="77777777" w:rsidR="00B8718F" w:rsidRDefault="009F11CC">
            <w:pPr>
              <w:rPr>
                <w:rFonts w:cs="Arial"/>
                <w:sz w:val="18"/>
                <w:szCs w:val="18"/>
              </w:rPr>
            </w:pPr>
            <w:r>
              <w:rPr>
                <w:rFonts w:cs="Arial"/>
                <w:sz w:val="18"/>
                <w:szCs w:val="18"/>
              </w:rPr>
              <w:t>Le tampon est-il verrouillé ?</w:t>
            </w:r>
          </w:p>
        </w:tc>
        <w:tc>
          <w:tcPr>
            <w:tcW w:w="7027" w:type="dxa"/>
          </w:tcPr>
          <w:p w14:paraId="6C11952B" w14:textId="77777777" w:rsidR="00B8718F" w:rsidRDefault="009F11CC">
            <w:pPr>
              <w:rPr>
                <w:rFonts w:cs="Arial"/>
                <w:sz w:val="18"/>
                <w:szCs w:val="18"/>
              </w:rPr>
            </w:pPr>
            <w:r>
              <w:rPr>
                <w:rFonts w:cs="Arial"/>
                <w:sz w:val="18"/>
                <w:szCs w:val="18"/>
              </w:rPr>
              <w:t>Oui</w:t>
            </w:r>
          </w:p>
        </w:tc>
      </w:tr>
      <w:tr w:rsidR="00B8718F" w14:paraId="6E1E55A0" w14:textId="77777777">
        <w:trPr>
          <w:jc w:val="center"/>
        </w:trPr>
        <w:tc>
          <w:tcPr>
            <w:tcW w:w="3343" w:type="dxa"/>
            <w:shd w:val="clear" w:color="auto" w:fill="auto"/>
          </w:tcPr>
          <w:p w14:paraId="5327E1F4" w14:textId="77777777" w:rsidR="00B8718F" w:rsidRDefault="009F11CC">
            <w:pPr>
              <w:rPr>
                <w:rFonts w:cs="Arial"/>
                <w:sz w:val="18"/>
                <w:szCs w:val="18"/>
              </w:rPr>
            </w:pPr>
            <w:r>
              <w:rPr>
                <w:rFonts w:cs="Arial"/>
                <w:sz w:val="18"/>
                <w:szCs w:val="18"/>
              </w:rPr>
              <w:t>Précision sur le verrouillage du tampon ?</w:t>
            </w:r>
          </w:p>
        </w:tc>
        <w:tc>
          <w:tcPr>
            <w:tcW w:w="7027" w:type="dxa"/>
          </w:tcPr>
          <w:p w14:paraId="3C143411" w14:textId="77777777" w:rsidR="00B8718F" w:rsidRDefault="009F11CC">
            <w:pPr>
              <w:rPr>
                <w:rFonts w:cs="Arial"/>
                <w:sz w:val="18"/>
                <w:szCs w:val="18"/>
              </w:rPr>
            </w:pPr>
            <w:r>
              <w:rPr>
                <w:rFonts w:cs="Arial"/>
                <w:sz w:val="18"/>
                <w:szCs w:val="18"/>
              </w:rPr>
              <w:t/>
            </w:r>
          </w:p>
        </w:tc>
      </w:tr>
      <w:tr w:rsidR="00B8718F" w14:paraId="571B3CFA" w14:textId="77777777">
        <w:trPr>
          <w:jc w:val="center"/>
        </w:trPr>
        <w:tc>
          <w:tcPr>
            <w:tcW w:w="3343" w:type="dxa"/>
            <w:shd w:val="clear" w:color="auto" w:fill="auto"/>
          </w:tcPr>
          <w:p w14:paraId="1CC7D915" w14:textId="77777777" w:rsidR="00B8718F" w:rsidRDefault="009F11CC">
            <w:pPr>
              <w:rPr>
                <w:rFonts w:cs="Arial"/>
                <w:sz w:val="18"/>
                <w:szCs w:val="18"/>
              </w:rPr>
            </w:pPr>
            <w:r>
              <w:rPr>
                <w:rFonts w:cs="Arial"/>
                <w:sz w:val="18"/>
                <w:szCs w:val="18"/>
              </w:rPr>
              <w:t>Le regard du prétraitement est-il affleurant ?</w:t>
            </w:r>
          </w:p>
        </w:tc>
        <w:tc>
          <w:tcPr>
            <w:tcW w:w="7027" w:type="dxa"/>
          </w:tcPr>
          <w:p w14:paraId="39DFBB25" w14:textId="77777777" w:rsidR="00B8718F" w:rsidRDefault="009F11CC">
            <w:pPr>
              <w:rPr>
                <w:rFonts w:cs="Arial"/>
                <w:sz w:val="18"/>
                <w:szCs w:val="18"/>
              </w:rPr>
            </w:pPr>
            <w:r>
              <w:rPr>
                <w:rFonts w:cs="Arial"/>
                <w:sz w:val="18"/>
                <w:szCs w:val="18"/>
              </w:rPr>
              <w:t>Oui</w:t>
            </w:r>
          </w:p>
        </w:tc>
      </w:tr>
      <w:tr w:rsidR="00B8718F" w14:paraId="3930B1F2" w14:textId="77777777">
        <w:trPr>
          <w:jc w:val="center"/>
        </w:trPr>
        <w:tc>
          <w:tcPr>
            <w:tcW w:w="3343" w:type="dxa"/>
            <w:shd w:val="clear" w:color="auto" w:fill="auto"/>
          </w:tcPr>
          <w:p w14:paraId="4AFF280C" w14:textId="77777777" w:rsidR="00B8718F" w:rsidRDefault="009F11CC">
            <w:pPr>
              <w:rPr>
                <w:rFonts w:cs="Arial"/>
                <w:sz w:val="18"/>
                <w:szCs w:val="18"/>
              </w:rPr>
            </w:pPr>
            <w:r>
              <w:rPr>
                <w:rFonts w:cs="Arial"/>
                <w:sz w:val="18"/>
                <w:szCs w:val="18"/>
              </w:rPr>
              <w:t>Le dimensionnement est-il adapté à la capacité d'accueil ?</w:t>
            </w:r>
          </w:p>
        </w:tc>
        <w:tc>
          <w:tcPr>
            <w:tcW w:w="7027" w:type="dxa"/>
          </w:tcPr>
          <w:p w14:paraId="39B03D69" w14:textId="77777777" w:rsidR="00B8718F" w:rsidRDefault="009F11CC">
            <w:pPr>
              <w:rPr>
                <w:rFonts w:cs="Arial"/>
                <w:sz w:val="18"/>
                <w:szCs w:val="18"/>
              </w:rPr>
            </w:pPr>
            <w:r>
              <w:rPr>
                <w:rFonts w:cs="Arial"/>
                <w:sz w:val="18"/>
                <w:szCs w:val="18"/>
              </w:rPr>
              <w:t>Oui</w:t>
            </w:r>
          </w:p>
        </w:tc>
      </w:tr>
      <w:tr w:rsidR="00B8718F" w14:paraId="052B533F" w14:textId="77777777">
        <w:trPr>
          <w:jc w:val="center"/>
        </w:trPr>
        <w:tc>
          <w:tcPr>
            <w:tcW w:w="3343" w:type="dxa"/>
            <w:shd w:val="clear" w:color="auto" w:fill="auto"/>
          </w:tcPr>
          <w:p w14:paraId="1C2771B9" w14:textId="77777777" w:rsidR="00B8718F" w:rsidRDefault="009F11CC">
            <w:pPr>
              <w:rPr>
                <w:rFonts w:cs="Arial"/>
                <w:sz w:val="18"/>
                <w:szCs w:val="18"/>
              </w:rPr>
            </w:pPr>
            <w:r>
              <w:rPr>
                <w:rFonts w:cs="Arial"/>
                <w:sz w:val="18"/>
                <w:szCs w:val="18"/>
              </w:rPr>
              <w:t>Un des organes du système de prétraitement présente-t-il des signes d'altération (affaissement, fissure, déformation, corrosion...) ?</w:t>
            </w:r>
          </w:p>
        </w:tc>
        <w:tc>
          <w:tcPr>
            <w:tcW w:w="7027" w:type="dxa"/>
          </w:tcPr>
          <w:p w14:paraId="304293C2" w14:textId="77777777" w:rsidR="00B8718F" w:rsidRDefault="009F11CC">
            <w:pPr>
              <w:rPr>
                <w:rFonts w:cs="Arial"/>
                <w:sz w:val="18"/>
                <w:szCs w:val="18"/>
              </w:rPr>
            </w:pPr>
            <w:r>
              <w:rPr>
                <w:rFonts w:cs="Arial"/>
                <w:sz w:val="18"/>
                <w:szCs w:val="18"/>
              </w:rPr>
              <w:t>?</w:t>
            </w:r>
          </w:p>
        </w:tc>
      </w:tr>
      <w:tr w:rsidR="00B8718F" w14:paraId="3D93D3FB" w14:textId="77777777">
        <w:trPr>
          <w:jc w:val="center"/>
        </w:trPr>
        <w:tc>
          <w:tcPr>
            <w:tcW w:w="3343" w:type="dxa"/>
            <w:shd w:val="clear" w:color="auto" w:fill="auto"/>
          </w:tcPr>
          <w:p w14:paraId="6A253C3A" w14:textId="77777777" w:rsidR="00B8718F" w:rsidRDefault="009F11CC">
            <w:pPr>
              <w:rPr>
                <w:rFonts w:cs="Arial"/>
                <w:sz w:val="18"/>
                <w:szCs w:val="18"/>
              </w:rPr>
            </w:pPr>
            <w:r>
              <w:rPr>
                <w:rFonts w:cs="Arial"/>
                <w:sz w:val="18"/>
                <w:szCs w:val="18"/>
              </w:rPr>
              <w:t>Si oui, préciser :</w:t>
            </w:r>
          </w:p>
        </w:tc>
        <w:tc>
          <w:tcPr>
            <w:tcW w:w="7027" w:type="dxa"/>
          </w:tcPr>
          <w:p w14:paraId="31845A95" w14:textId="77777777" w:rsidR="00B8718F" w:rsidRDefault="009F11CC">
            <w:pPr>
              <w:rPr>
                <w:rFonts w:cs="Arial"/>
                <w:sz w:val="18"/>
                <w:szCs w:val="18"/>
              </w:rPr>
            </w:pPr>
            <w:r>
              <w:rPr>
                <w:rFonts w:cs="Arial"/>
                <w:sz w:val="18"/>
                <w:szCs w:val="18"/>
              </w:rPr>
              <w:t/>
            </w:r>
          </w:p>
        </w:tc>
      </w:tr>
      <w:tr w:rsidR="00B8718F" w14:paraId="3AC03B14" w14:textId="77777777">
        <w:trPr>
          <w:jc w:val="center"/>
        </w:trPr>
        <w:tc>
          <w:tcPr>
            <w:tcW w:w="3343" w:type="dxa"/>
            <w:shd w:val="clear" w:color="auto" w:fill="auto"/>
          </w:tcPr>
          <w:p w14:paraId="6B381375" w14:textId="77777777" w:rsidR="00B8718F" w:rsidRDefault="009F11CC">
            <w:pPr>
              <w:rPr>
                <w:rFonts w:cs="Arial"/>
                <w:sz w:val="18"/>
                <w:szCs w:val="18"/>
              </w:rPr>
            </w:pPr>
            <w:r>
              <w:rPr>
                <w:rFonts w:cs="Arial"/>
                <w:sz w:val="18"/>
                <w:szCs w:val="18"/>
              </w:rPr>
              <w:t>Présence d'odeurs ?</w:t>
            </w:r>
          </w:p>
        </w:tc>
        <w:tc>
          <w:tcPr>
            <w:tcW w:w="7027" w:type="dxa"/>
          </w:tcPr>
          <w:p w14:paraId="614F5016" w14:textId="77777777" w:rsidR="00B8718F" w:rsidRDefault="009F11CC">
            <w:pPr>
              <w:rPr>
                <w:rFonts w:cs="Arial"/>
                <w:sz w:val="18"/>
                <w:szCs w:val="18"/>
              </w:rPr>
            </w:pPr>
            <w:r>
              <w:rPr>
                <w:rFonts w:cs="Arial"/>
                <w:sz w:val="18"/>
                <w:szCs w:val="18"/>
              </w:rPr>
              <w:t>?</w:t>
            </w:r>
          </w:p>
        </w:tc>
      </w:tr>
      <w:tr w:rsidR="00B8718F" w14:paraId="67699F07" w14:textId="77777777">
        <w:trPr>
          <w:jc w:val="center"/>
        </w:trPr>
        <w:tc>
          <w:tcPr>
            <w:tcW w:w="3343" w:type="dxa"/>
            <w:shd w:val="clear" w:color="auto" w:fill="auto"/>
          </w:tcPr>
          <w:p w14:paraId="7BA734FF" w14:textId="77777777" w:rsidR="00B8718F" w:rsidRDefault="009F11CC">
            <w:pPr>
              <w:rPr>
                <w:rFonts w:cs="Arial"/>
                <w:sz w:val="18"/>
                <w:szCs w:val="18"/>
              </w:rPr>
            </w:pPr>
            <w:r>
              <w:rPr>
                <w:rFonts w:cs="Arial"/>
                <w:sz w:val="18"/>
                <w:szCs w:val="18"/>
              </w:rPr>
              <w:t>L'écoulement des eaux au sein des différents éléments de prétraitements se fait-il correctement ?</w:t>
            </w:r>
          </w:p>
        </w:tc>
        <w:tc>
          <w:tcPr>
            <w:tcW w:w="7027" w:type="dxa"/>
          </w:tcPr>
          <w:p w14:paraId="58A90675" w14:textId="77777777" w:rsidR="00B8718F" w:rsidRDefault="009F11CC">
            <w:pPr>
              <w:rPr>
                <w:rFonts w:cs="Arial"/>
                <w:sz w:val="18"/>
                <w:szCs w:val="18"/>
              </w:rPr>
            </w:pPr>
            <w:r>
              <w:rPr>
                <w:rFonts w:cs="Arial"/>
                <w:sz w:val="18"/>
                <w:szCs w:val="18"/>
              </w:rPr>
              <w:t>?</w:t>
            </w:r>
          </w:p>
        </w:tc>
      </w:tr>
      <w:tr w:rsidR="00B8718F" w14:paraId="72F7350F" w14:textId="77777777">
        <w:trPr>
          <w:jc w:val="center"/>
        </w:trPr>
        <w:tc>
          <w:tcPr>
            <w:tcW w:w="3343" w:type="dxa"/>
            <w:shd w:val="clear" w:color="auto" w:fill="auto"/>
          </w:tcPr>
          <w:p w14:paraId="5A06B84B" w14:textId="77777777" w:rsidR="00B8718F" w:rsidRDefault="009F11CC">
            <w:pPr>
              <w:rPr>
                <w:rFonts w:cs="Arial"/>
                <w:sz w:val="18"/>
                <w:szCs w:val="18"/>
              </w:rPr>
            </w:pPr>
            <w:r>
              <w:rPr>
                <w:rFonts w:cs="Arial"/>
                <w:sz w:val="18"/>
                <w:szCs w:val="18"/>
              </w:rPr>
              <w:t>Si présence d'une fosse, la hauteur de boues est-elle supérieure à la moitié de la hauteur de la fosse ?</w:t>
            </w:r>
          </w:p>
        </w:tc>
        <w:tc>
          <w:tcPr>
            <w:tcW w:w="7027" w:type="dxa"/>
          </w:tcPr>
          <w:p w14:paraId="4ED8EC89" w14:textId="77777777" w:rsidR="00B8718F" w:rsidRDefault="009F11CC">
            <w:pPr>
              <w:rPr>
                <w:rFonts w:cs="Arial"/>
                <w:sz w:val="18"/>
                <w:szCs w:val="18"/>
              </w:rPr>
            </w:pPr>
            <w:r>
              <w:rPr>
                <w:rFonts w:cs="Arial"/>
                <w:sz w:val="18"/>
                <w:szCs w:val="18"/>
              </w:rPr>
              <w:t>?</w:t>
            </w:r>
          </w:p>
        </w:tc>
      </w:tr>
      <w:tr w:rsidR="00B8718F" w14:paraId="64079EFB" w14:textId="77777777">
        <w:trPr>
          <w:jc w:val="center"/>
        </w:trPr>
        <w:tc>
          <w:tcPr>
            <w:tcW w:w="3343" w:type="dxa"/>
            <w:shd w:val="clear" w:color="auto" w:fill="auto"/>
          </w:tcPr>
          <w:p w14:paraId="10BB72DE" w14:textId="77777777" w:rsidR="00B8718F" w:rsidRDefault="009F11CC">
            <w:pPr>
              <w:rPr>
                <w:rFonts w:cs="Arial"/>
                <w:sz w:val="18"/>
                <w:szCs w:val="18"/>
              </w:rPr>
            </w:pPr>
            <w:r>
              <w:rPr>
                <w:rFonts w:cs="Arial"/>
                <w:sz w:val="18"/>
                <w:szCs w:val="18"/>
              </w:rPr>
              <w:t>Vidange(s) effectuée(s)</w:t>
            </w:r>
          </w:p>
        </w:tc>
        <w:tc>
          <w:tcPr>
            <w:tcW w:w="7027" w:type="dxa"/>
          </w:tcPr>
          <w:p w14:paraId="02327037" w14:textId="77777777" w:rsidR="00B8718F" w:rsidRDefault="009F11CC">
            <w:pPr>
              <w:rPr>
                <w:rFonts w:cs="Arial"/>
                <w:sz w:val="18"/>
                <w:szCs w:val="18"/>
              </w:rPr>
            </w:pPr>
            <w:r>
              <w:rPr>
                <w:rFonts w:cs="Arial"/>
                <w:sz w:val="18"/>
                <w:szCs w:val="18"/>
              </w:rPr>
              <w:t>Non</w:t>
            </w:r>
          </w:p>
        </w:tc>
      </w:tr>
      <w:tr w:rsidR="00B8718F" w14:paraId="6681EC7D" w14:textId="77777777">
        <w:trPr>
          <w:jc w:val="center"/>
        </w:trPr>
        <w:tc>
          <w:tcPr>
            <w:tcW w:w="3343" w:type="dxa"/>
            <w:shd w:val="clear" w:color="auto" w:fill="auto"/>
          </w:tcPr>
          <w:p w14:paraId="136AFB73" w14:textId="77777777" w:rsidR="00B8718F" w:rsidRDefault="009F11CC">
            <w:pPr>
              <w:rPr>
                <w:rFonts w:cs="Arial"/>
                <w:sz w:val="18"/>
                <w:szCs w:val="18"/>
              </w:rPr>
            </w:pPr>
            <w:r>
              <w:rPr>
                <w:rFonts w:cs="Arial"/>
                <w:sz w:val="18"/>
                <w:szCs w:val="18"/>
              </w:rPr>
              <w:t>Commentaires sur le prétraitement</w:t>
            </w:r>
          </w:p>
        </w:tc>
        <w:tc>
          <w:tcPr>
            <w:tcW w:w="7027" w:type="dxa"/>
          </w:tcPr>
          <w:p w14:paraId="0A3D235A" w14:textId="77777777" w:rsidR="00B8718F" w:rsidRDefault="009F11CC">
            <w:pPr>
              <w:rPr>
                <w:rFonts w:cs="Arial"/>
                <w:sz w:val="18"/>
                <w:szCs w:val="18"/>
              </w:rPr>
            </w:pPr>
            <w:r>
              <w:rPr>
                <w:rFonts w:cs="Arial"/>
                <w:sz w:val="18"/>
                <w:szCs w:val="18"/>
              </w:rPr>
              <w:t/>
            </w:r>
          </w:p>
        </w:tc>
      </w:tr>
    </w:tbl>
    <w:p w14:paraId="215A6B7A" w14:textId="77777777" w:rsidR="00B8718F" w:rsidRDefault="009F11CC">
      <w:pPr>
        <w:rPr>
          <w:rFonts w:cs="Arial"/>
          <w:sz w:val="18"/>
          <w:szCs w:val="18"/>
        </w:rPr>
      </w:pPr>
      <w:r>
        <w:rPr>
          <w:rFonts w:cs="Arial"/>
          <w:sz w:val="18"/>
          <w:szCs w:val="18"/>
        </w:rPr>
        <w:t/>
      </w:r>
    </w:p>
    <w:p w14:paraId="220FD072" w14:textId="77777777" w:rsidR="00B8718F" w:rsidRDefault="009F11CC">
      <w:pPr>
        <w:rPr>
          <w:sz w:val="18"/>
        </w:rPr>
      </w:pPr>
      <w:r>
        <w:rPr>
          <w:sz w:val="18"/>
        </w:rPr>
        <w:t/>
      </w:r>
    </w:p>
    <w:p w14:paraId="53BC74D6" w14:textId="77777777" w:rsidR="00B8718F" w:rsidRDefault="009F11CC">
      <w:pPr>
        <w:pStyle w:val="Citationintense"/>
        <w:pBdr>
          <w:bottom w:val="none" w:sz="0" w:space="0" w:color="auto"/>
        </w:pBdr>
        <w:spacing w:after="0" w:line="120" w:lineRule="auto"/>
        <w:rPr>
          <w:rFonts w:asciiTheme="minorHAnsi" w:hAnsiTheme="minorHAnsi" w:cstheme="minorHAnsi"/>
          <w:b w:val="0"/>
          <w:bCs w:val="0"/>
          <w:i w:val="0"/>
          <w:iCs w:val="0"/>
          <w:color w:val="FF9900"/>
          <w:kern w:val="28"/>
          <w:sz w:val="28"/>
          <w:szCs w:val="28"/>
          <w:lang w:eastAsia="fr-FR"/>
        </w:rPr>
      </w:pPr>
      <w:r>
        <w:rPr>
          <w:rFonts w:asciiTheme="minorHAnsi" w:hAnsiTheme="minorHAnsi" w:cstheme="minorHAnsi"/>
          <w:b w:val="0"/>
          <w:bCs w:val="0"/>
          <w:i w:val="0"/>
          <w:iCs w:val="0"/>
          <w:color w:val="FF9900"/>
          <w:kern w:val="28"/>
          <w:sz w:val="28"/>
          <w:szCs w:val="28"/>
          <w:lang w:eastAsia="fr-FR"/>
        </w:rPr>
        <w:t>Le bac à graisses</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6069F3D5" w14:textId="77777777">
        <w:trPr>
          <w:jc w:val="center"/>
        </w:trPr>
        <w:tc>
          <w:tcPr>
            <w:tcW w:w="3343" w:type="dxa"/>
            <w:shd w:val="clear" w:color="auto" w:fill="auto"/>
          </w:tcPr>
          <w:p w14:paraId="7FDB2442" w14:textId="77777777" w:rsidR="00B8718F" w:rsidRDefault="009F11CC">
            <w:pPr>
              <w:rPr>
                <w:sz w:val="18"/>
              </w:rPr>
            </w:pPr>
            <w:r>
              <w:rPr>
                <w:sz w:val="18"/>
              </w:rPr>
              <w:t>Volume en L</w:t>
            </w:r>
          </w:p>
        </w:tc>
        <w:tc>
          <w:tcPr>
            <w:tcW w:w="7027" w:type="dxa"/>
          </w:tcPr>
          <w:p w14:paraId="150AF51C" w14:textId="77777777" w:rsidR="00B8718F" w:rsidRDefault="009F11CC">
            <w:pPr>
              <w:rPr>
                <w:sz w:val="18"/>
              </w:rPr>
            </w:pPr>
            <w:r>
              <w:rPr>
                <w:sz w:val="18"/>
              </w:rPr>
              <w:t>200 L</w:t>
            </w:r>
          </w:p>
        </w:tc>
      </w:tr>
      <w:tr w:rsidR="00B8718F" w14:paraId="1BB99088" w14:textId="77777777">
        <w:trPr>
          <w:jc w:val="center"/>
        </w:trPr>
        <w:tc>
          <w:tcPr>
            <w:tcW w:w="3343" w:type="dxa"/>
            <w:shd w:val="clear" w:color="auto" w:fill="auto"/>
          </w:tcPr>
          <w:p w14:paraId="5BBC2937" w14:textId="77777777" w:rsidR="00B8718F" w:rsidRDefault="009F11CC">
            <w:pPr>
              <w:rPr>
                <w:sz w:val="18"/>
              </w:rPr>
            </w:pPr>
            <w:r>
              <w:rPr>
                <w:sz w:val="18"/>
              </w:rPr>
              <w:t>Commentaire</w:t>
            </w:r>
          </w:p>
        </w:tc>
        <w:tc>
          <w:tcPr>
            <w:tcW w:w="7027" w:type="dxa"/>
          </w:tcPr>
          <w:p w14:paraId="5C85FFF7" w14:textId="77777777" w:rsidR="00B8718F" w:rsidRDefault="009F11CC">
            <w:pPr>
              <w:rPr>
                <w:sz w:val="18"/>
              </w:rPr>
            </w:pPr>
            <w:r>
              <w:rPr>
                <w:sz w:val="18"/>
              </w:rPr>
              <w:t/>
            </w:r>
          </w:p>
        </w:tc>
      </w:tr>
      <w:tr w:rsidR="00B8718F" w14:paraId="5C1389A4" w14:textId="77777777">
        <w:trPr>
          <w:jc w:val="center"/>
        </w:trPr>
        <w:tc>
          <w:tcPr>
            <w:tcW w:w="3343" w:type="dxa"/>
            <w:shd w:val="clear" w:color="auto" w:fill="auto"/>
          </w:tcPr>
          <w:p w14:paraId="38EA772A" w14:textId="77777777" w:rsidR="00B8718F" w:rsidRDefault="009F11CC">
            <w:pPr>
              <w:rPr>
                <w:sz w:val="18"/>
              </w:rPr>
            </w:pPr>
            <w:r>
              <w:rPr>
                <w:sz w:val="18"/>
              </w:rPr>
              <w:t>Type d'eaux usées collectées ou à collecter</w:t>
            </w:r>
          </w:p>
        </w:tc>
        <w:tc>
          <w:tcPr>
            <w:tcW w:w="7027" w:type="dxa"/>
          </w:tcPr>
          <w:p w14:paraId="15EA6439" w14:textId="77777777" w:rsidR="00B8718F" w:rsidRDefault="009F11CC">
            <w:pPr>
              <w:rPr>
                <w:sz w:val="18"/>
              </w:rPr>
            </w:pPr>
            <w:r>
              <w:rPr>
                <w:sz w:val="18"/>
              </w:rPr>
              <w:t>Eaux ménagères</w:t>
            </w:r>
          </w:p>
        </w:tc>
      </w:tr>
      <w:tr w:rsidR="00B8718F" w14:paraId="2585177B" w14:textId="77777777">
        <w:trPr>
          <w:jc w:val="center"/>
        </w:trPr>
        <w:tc>
          <w:tcPr>
            <w:tcW w:w="3343" w:type="dxa"/>
            <w:shd w:val="clear" w:color="auto" w:fill="auto"/>
          </w:tcPr>
          <w:p w14:paraId="7494357C" w14:textId="77777777" w:rsidR="00B8718F" w:rsidRDefault="009F11CC">
            <w:pPr>
              <w:rPr>
                <w:sz w:val="18"/>
              </w:rPr>
            </w:pPr>
            <w:r>
              <w:rPr>
                <w:sz w:val="18"/>
              </w:rPr>
              <w:t>Matériel</w:t>
            </w:r>
          </w:p>
        </w:tc>
        <w:tc>
          <w:tcPr>
            <w:tcW w:w="7027" w:type="dxa"/>
          </w:tcPr>
          <w:p w14:paraId="74D4DF3D" w14:textId="77777777" w:rsidR="00B8718F" w:rsidRDefault="009F11CC">
            <w:pPr>
              <w:rPr>
                <w:sz w:val="18"/>
              </w:rPr>
            </w:pPr>
            <w:r>
              <w:rPr>
                <w:sz w:val="18"/>
              </w:rPr>
              <w:t/>
            </w:r>
          </w:p>
        </w:tc>
      </w:tr>
      <w:tr w:rsidR="00B8718F" w14:paraId="1942A779" w14:textId="77777777">
        <w:trPr>
          <w:jc w:val="center"/>
        </w:trPr>
        <w:tc>
          <w:tcPr>
            <w:tcW w:w="3343" w:type="dxa"/>
            <w:shd w:val="clear" w:color="auto" w:fill="auto"/>
          </w:tcPr>
          <w:p w14:paraId="7DE287F2" w14:textId="77777777" w:rsidR="00B8718F" w:rsidRDefault="009F11CC">
            <w:pPr>
              <w:rPr>
                <w:sz w:val="18"/>
              </w:rPr>
            </w:pPr>
            <w:r>
              <w:rPr>
                <w:sz w:val="18"/>
              </w:rPr>
              <w:t>Type de matériau de remplissage</w:t>
            </w:r>
          </w:p>
        </w:tc>
        <w:tc>
          <w:tcPr>
            <w:tcW w:w="7027" w:type="dxa"/>
          </w:tcPr>
          <w:p w14:paraId="76864CF1" w14:textId="77777777" w:rsidR="00B8718F" w:rsidRDefault="009F11CC">
            <w:pPr>
              <w:rPr>
                <w:sz w:val="18"/>
              </w:rPr>
            </w:pPr>
            <w:r>
              <w:rPr>
                <w:sz w:val="18"/>
              </w:rPr>
              <w:t>Béton</w:t>
            </w:r>
          </w:p>
        </w:tc>
      </w:tr>
      <w:tr w:rsidR="00B8718F" w14:paraId="65369CC9" w14:textId="77777777">
        <w:trPr>
          <w:jc w:val="center"/>
        </w:trPr>
        <w:tc>
          <w:tcPr>
            <w:tcW w:w="3343" w:type="dxa"/>
            <w:shd w:val="clear" w:color="auto" w:fill="auto"/>
          </w:tcPr>
          <w:p w14:paraId="2D1F926B" w14:textId="77777777" w:rsidR="00B8718F" w:rsidRDefault="009F11CC">
            <w:pPr>
              <w:rPr>
                <w:sz w:val="18"/>
              </w:rPr>
            </w:pPr>
            <w:r>
              <w:rPr>
                <w:sz w:val="18"/>
              </w:rPr>
              <w:t>Tampon du bac à graisse accessible ?</w:t>
            </w:r>
          </w:p>
        </w:tc>
        <w:tc>
          <w:tcPr>
            <w:tcW w:w="7027" w:type="dxa"/>
          </w:tcPr>
          <w:p w14:paraId="2F40D4F6" w14:textId="77777777" w:rsidR="00B8718F" w:rsidRDefault="009F11CC">
            <w:pPr>
              <w:rPr>
                <w:sz w:val="18"/>
              </w:rPr>
            </w:pPr>
            <w:r>
              <w:rPr>
                <w:sz w:val="18"/>
              </w:rPr>
              <w:t>Oui</w:t>
            </w:r>
          </w:p>
        </w:tc>
      </w:tr>
      <w:tr w:rsidR="00B8718F" w14:paraId="20281964" w14:textId="77777777">
        <w:trPr>
          <w:jc w:val="center"/>
        </w:trPr>
        <w:tc>
          <w:tcPr>
            <w:tcW w:w="3343" w:type="dxa"/>
            <w:shd w:val="clear" w:color="auto" w:fill="auto"/>
          </w:tcPr>
          <w:p w14:paraId="7B29A66E" w14:textId="77777777" w:rsidR="00B8718F" w:rsidRDefault="009F11CC">
            <w:pPr>
              <w:rPr>
                <w:sz w:val="18"/>
              </w:rPr>
            </w:pPr>
            <w:r>
              <w:rPr>
                <w:sz w:val="18"/>
              </w:rPr>
              <w:t>Bac à Graisse</w:t>
            </w:r>
          </w:p>
        </w:tc>
        <w:tc>
          <w:tcPr>
            <w:tcW w:w="7027" w:type="dxa"/>
          </w:tcPr>
          <w:p w14:paraId="07E2BAE2" w14:textId="77777777" w:rsidR="00B8718F" w:rsidRDefault="009F11CC">
            <w:pPr>
              <w:rPr>
                <w:sz w:val="18"/>
              </w:rPr>
            </w:pPr>
            <w:r>
              <w:rPr>
                <w:sz w:val="18"/>
              </w:rPr>
              <w:t/>
            </w:r>
          </w:p>
        </w:tc>
      </w:tr>
      <w:tr w:rsidR="00B8718F" w14:paraId="5532F1EA" w14:textId="77777777">
        <w:trPr>
          <w:jc w:val="center"/>
        </w:trPr>
        <w:tc>
          <w:tcPr>
            <w:tcW w:w="3343" w:type="dxa"/>
            <w:shd w:val="clear" w:color="auto" w:fill="auto"/>
          </w:tcPr>
          <w:p w14:paraId="3D62C807" w14:textId="77777777" w:rsidR="00B8718F" w:rsidRDefault="009F11CC">
            <w:pPr>
              <w:rPr>
                <w:sz w:val="18"/>
              </w:rPr>
            </w:pPr>
            <w:r>
              <w:rPr>
                <w:sz w:val="18"/>
              </w:rPr>
              <w:t>Le volume est-il adapté à son utilisation ?</w:t>
            </w:r>
          </w:p>
        </w:tc>
        <w:tc>
          <w:tcPr>
            <w:tcW w:w="7027" w:type="dxa"/>
          </w:tcPr>
          <w:p w14:paraId="11A07EF3" w14:textId="77777777" w:rsidR="00B8718F" w:rsidRDefault="009F11CC">
            <w:pPr>
              <w:rPr>
                <w:sz w:val="18"/>
              </w:rPr>
            </w:pPr>
            <w:r>
              <w:rPr>
                <w:sz w:val="18"/>
              </w:rPr>
              <w:t>Oui</w:t>
            </w:r>
          </w:p>
        </w:tc>
      </w:tr>
      <w:tr w:rsidR="00B8718F" w14:paraId="7584ACB1" w14:textId="77777777">
        <w:trPr>
          <w:jc w:val="center"/>
        </w:trPr>
        <w:tc>
          <w:tcPr>
            <w:tcW w:w="3343" w:type="dxa"/>
            <w:shd w:val="clear" w:color="auto" w:fill="auto"/>
          </w:tcPr>
          <w:p w14:paraId="1E777C58" w14:textId="77777777" w:rsidR="00B8718F" w:rsidRDefault="009F11CC">
            <w:pPr>
              <w:rPr>
                <w:sz w:val="18"/>
              </w:rPr>
            </w:pPr>
            <w:r>
              <w:rPr>
                <w:sz w:val="18"/>
              </w:rPr>
              <w:t>Le bac présente-t-il des signes d'altération ?</w:t>
            </w:r>
          </w:p>
        </w:tc>
        <w:tc>
          <w:tcPr>
            <w:tcW w:w="7027" w:type="dxa"/>
          </w:tcPr>
          <w:p w14:paraId="68EA09BE" w14:textId="77777777" w:rsidR="00B8718F" w:rsidRDefault="009F11CC">
            <w:pPr>
              <w:rPr>
                <w:sz w:val="18"/>
              </w:rPr>
            </w:pPr>
            <w:r>
              <w:rPr>
                <w:sz w:val="18"/>
              </w:rPr>
              <w:t>Oui</w:t>
            </w:r>
          </w:p>
        </w:tc>
      </w:tr>
      <w:tr w:rsidR="00B8718F" w14:paraId="546EF35C" w14:textId="77777777">
        <w:trPr>
          <w:jc w:val="center"/>
        </w:trPr>
        <w:tc>
          <w:tcPr>
            <w:tcW w:w="3343" w:type="dxa"/>
            <w:shd w:val="clear" w:color="auto" w:fill="auto"/>
          </w:tcPr>
          <w:p w14:paraId="7DE1E700" w14:textId="77777777" w:rsidR="00B8718F" w:rsidRDefault="009F11CC">
            <w:pPr>
              <w:rPr>
                <w:sz w:val="18"/>
              </w:rPr>
            </w:pPr>
            <w:r>
              <w:rPr>
                <w:sz w:val="18"/>
              </w:rPr>
              <w:t>Si oui, préciser :</w:t>
            </w:r>
          </w:p>
        </w:tc>
        <w:tc>
          <w:tcPr>
            <w:tcW w:w="7027" w:type="dxa"/>
          </w:tcPr>
          <w:p w14:paraId="5E67EFFF" w14:textId="77777777" w:rsidR="00B8718F" w:rsidRDefault="009F11CC">
            <w:pPr>
              <w:rPr>
                <w:sz w:val="18"/>
              </w:rPr>
            </w:pPr>
            <w:r>
              <w:rPr>
                <w:sz w:val="18"/>
              </w:rPr>
              <w:t>corrosion</w:t>
            </w:r>
          </w:p>
        </w:tc>
      </w:tr>
      <w:tr w:rsidR="00B8718F" w14:paraId="0ECF67F9" w14:textId="77777777">
        <w:trPr>
          <w:jc w:val="center"/>
        </w:trPr>
        <w:tc>
          <w:tcPr>
            <w:tcW w:w="3343" w:type="dxa"/>
            <w:shd w:val="clear" w:color="auto" w:fill="auto"/>
          </w:tcPr>
          <w:p w14:paraId="3F7AF593" w14:textId="77777777" w:rsidR="00B8718F" w:rsidRDefault="009F11CC">
            <w:pPr>
              <w:rPr>
                <w:sz w:val="18"/>
              </w:rPr>
            </w:pPr>
            <w:r>
              <w:rPr>
                <w:sz w:val="18"/>
              </w:rPr>
              <w:t>Présence d'odeurs ?</w:t>
            </w:r>
          </w:p>
        </w:tc>
        <w:tc>
          <w:tcPr>
            <w:tcW w:w="7027" w:type="dxa"/>
          </w:tcPr>
          <w:p w14:paraId="6B2BEA7B" w14:textId="77777777" w:rsidR="00B8718F" w:rsidRDefault="009F11CC">
            <w:pPr>
              <w:rPr>
                <w:sz w:val="18"/>
              </w:rPr>
            </w:pPr>
            <w:r>
              <w:rPr>
                <w:sz w:val="18"/>
              </w:rPr>
              <w:t>Non</w:t>
            </w:r>
          </w:p>
        </w:tc>
      </w:tr>
      <w:tr w:rsidR="00B8718F" w14:paraId="570B7FE7" w14:textId="77777777">
        <w:trPr>
          <w:jc w:val="center"/>
        </w:trPr>
        <w:tc>
          <w:tcPr>
            <w:tcW w:w="3343" w:type="dxa"/>
            <w:shd w:val="clear" w:color="auto" w:fill="auto"/>
          </w:tcPr>
          <w:p w14:paraId="45D47587" w14:textId="77777777" w:rsidR="00B8718F" w:rsidRDefault="009F11CC">
            <w:pPr>
              <w:rPr>
                <w:sz w:val="18"/>
              </w:rPr>
            </w:pPr>
            <w:r>
              <w:rPr>
                <w:sz w:val="18"/>
              </w:rPr>
              <w:t>Le regard du bac à graisse est-il affleurant ?</w:t>
            </w:r>
          </w:p>
        </w:tc>
        <w:tc>
          <w:tcPr>
            <w:tcW w:w="7027" w:type="dxa"/>
          </w:tcPr>
          <w:p w14:paraId="02AD8D1F" w14:textId="77777777" w:rsidR="00B8718F" w:rsidRDefault="009F11CC">
            <w:pPr>
              <w:rPr>
                <w:sz w:val="18"/>
              </w:rPr>
            </w:pPr>
            <w:r>
              <w:rPr>
                <w:sz w:val="18"/>
              </w:rPr>
              <w:t>Oui</w:t>
            </w:r>
          </w:p>
        </w:tc>
      </w:tr>
      <w:tr w:rsidR="00B8718F" w14:paraId="0089A47C" w14:textId="77777777">
        <w:trPr>
          <w:jc w:val="center"/>
        </w:trPr>
        <w:tc>
          <w:tcPr>
            <w:tcW w:w="3343" w:type="dxa"/>
            <w:shd w:val="clear" w:color="auto" w:fill="auto"/>
          </w:tcPr>
          <w:p w14:paraId="6F36B01D" w14:textId="77777777" w:rsidR="00B8718F" w:rsidRDefault="009F11CC">
            <w:pPr>
              <w:rPr>
                <w:sz w:val="18"/>
              </w:rPr>
            </w:pPr>
            <w:r>
              <w:rPr>
                <w:sz w:val="18"/>
              </w:rPr>
              <w:t xml:space="preserve">Vidange(s) effectuées ? </w:t>
            </w:r>
          </w:p>
        </w:tc>
        <w:tc>
          <w:tcPr>
            <w:tcW w:w="7027" w:type="dxa"/>
          </w:tcPr>
          <w:p w14:paraId="200F284C" w14:textId="77777777" w:rsidR="00B8718F" w:rsidRDefault="009F11CC">
            <w:pPr>
              <w:rPr>
                <w:sz w:val="18"/>
              </w:rPr>
            </w:pPr>
            <w:r>
              <w:rPr>
                <w:sz w:val="18"/>
              </w:rPr>
              <w:t xml:space="preserve">Non </w:t>
            </w:r>
          </w:p>
        </w:tc>
      </w:tr>
    </w:tbl>
    <w:p w14:paraId="3B77D75A" w14:textId="77777777" w:rsidR="00B8718F" w:rsidRDefault="009F11CC">
      <w:pPr>
        <w:rPr>
          <w:sz w:val="18"/>
        </w:rPr>
      </w:pPr>
      <w:r>
        <w:rPr>
          <w:sz w:val="18"/>
        </w:rPr>
        <w:t/>
      </w:r>
    </w:p>
    <w:p w14:paraId="3496F317" w14:textId="77777777" w:rsidR="00B8718F" w:rsidRDefault="009F11CC">
      <w:pPr>
        <w:rPr>
          <w:rFonts w:cs="Arial"/>
          <w:sz w:val="18"/>
          <w:szCs w:val="18"/>
        </w:rPr>
      </w:pPr>
      <w:r>
        <w:rPr>
          <w:rFonts w:cs="Arial"/>
          <w:sz w:val="18"/>
          <w:szCs w:val="18"/>
        </w:rPr>
        <w:t/>
      </w:r>
    </w:p>
    <w:p w14:paraId="1DF88051" w14:textId="77777777" w:rsidR="00B8718F" w:rsidRDefault="009F11CC">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Le regard de visite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0A1E387C" w14:textId="77777777">
        <w:trPr>
          <w:jc w:val="center"/>
        </w:trPr>
        <w:tc>
          <w:tcPr>
            <w:tcW w:w="3343" w:type="dxa"/>
            <w:shd w:val="clear" w:color="auto" w:fill="auto"/>
          </w:tcPr>
          <w:p w14:paraId="615F576D" w14:textId="77777777" w:rsidR="00B8718F" w:rsidRDefault="009F11CC">
            <w:pPr>
              <w:rPr>
                <w:sz w:val="18"/>
              </w:rPr>
            </w:pPr>
            <w:r>
              <w:rPr>
                <w:sz w:val="18"/>
              </w:rPr>
              <w:t>Le regard est-il accessible ?</w:t>
            </w:r>
          </w:p>
        </w:tc>
        <w:tc>
          <w:tcPr>
            <w:tcW w:w="7027" w:type="dxa"/>
          </w:tcPr>
          <w:p w14:paraId="21A9CCB0" w14:textId="77777777" w:rsidR="00B8718F" w:rsidRDefault="009F11CC">
            <w:pPr>
              <w:rPr>
                <w:sz w:val="18"/>
              </w:rPr>
            </w:pPr>
            <w:r>
              <w:rPr>
                <w:sz w:val="18"/>
              </w:rPr>
              <w:t>Oui</w:t>
            </w:r>
          </w:p>
        </w:tc>
      </w:tr>
      <w:tr w:rsidR="00B8718F" w14:paraId="393EE135" w14:textId="77777777">
        <w:trPr>
          <w:jc w:val="center"/>
        </w:trPr>
        <w:tc>
          <w:tcPr>
            <w:tcW w:w="3343" w:type="dxa"/>
            <w:shd w:val="clear" w:color="auto" w:fill="auto"/>
          </w:tcPr>
          <w:p w14:paraId="44699788" w14:textId="77777777" w:rsidR="00B8718F" w:rsidRDefault="009F11CC">
            <w:pPr>
              <w:rPr>
                <w:sz w:val="18"/>
              </w:rPr>
            </w:pPr>
            <w:r>
              <w:rPr>
                <w:sz w:val="18"/>
              </w:rPr>
              <w:t>Présente t'il des signes d'altération ?</w:t>
            </w:r>
          </w:p>
        </w:tc>
        <w:tc>
          <w:tcPr>
            <w:tcW w:w="7027" w:type="dxa"/>
          </w:tcPr>
          <w:p w14:paraId="21E715DF" w14:textId="77777777" w:rsidR="00B8718F" w:rsidRDefault="009F11CC">
            <w:pPr>
              <w:rPr>
                <w:sz w:val="18"/>
              </w:rPr>
            </w:pPr>
            <w:r>
              <w:rPr>
                <w:sz w:val="18"/>
              </w:rPr>
              <w:t>Oui</w:t>
            </w:r>
          </w:p>
        </w:tc>
      </w:tr>
      <w:tr w:rsidR="00B8718F" w14:paraId="762C9C49" w14:textId="77777777">
        <w:trPr>
          <w:jc w:val="center"/>
        </w:trPr>
        <w:tc>
          <w:tcPr>
            <w:tcW w:w="3343" w:type="dxa"/>
            <w:shd w:val="clear" w:color="auto" w:fill="auto"/>
          </w:tcPr>
          <w:p w14:paraId="3C5275E3" w14:textId="77777777" w:rsidR="00B8718F" w:rsidRDefault="009F11CC">
            <w:pPr>
              <w:rPr>
                <w:sz w:val="18"/>
              </w:rPr>
            </w:pPr>
            <w:r>
              <w:rPr>
                <w:sz w:val="18"/>
              </w:rPr>
              <w:t>Le regard est-il affleurant ?</w:t>
            </w:r>
          </w:p>
        </w:tc>
        <w:tc>
          <w:tcPr>
            <w:tcW w:w="7027" w:type="dxa"/>
          </w:tcPr>
          <w:p w14:paraId="428151D1" w14:textId="77777777" w:rsidR="00B8718F" w:rsidRDefault="009F11CC">
            <w:pPr>
              <w:rPr>
                <w:sz w:val="18"/>
              </w:rPr>
            </w:pPr>
            <w:r>
              <w:rPr>
                <w:sz w:val="18"/>
              </w:rPr>
              <w:t>Oui</w:t>
            </w:r>
          </w:p>
        </w:tc>
      </w:tr>
      <w:tr w:rsidR="00B8718F" w14:paraId="30F6F0D5" w14:textId="77777777">
        <w:trPr>
          <w:jc w:val="center"/>
        </w:trPr>
        <w:tc>
          <w:tcPr>
            <w:tcW w:w="3343" w:type="dxa"/>
            <w:shd w:val="clear" w:color="auto" w:fill="auto"/>
          </w:tcPr>
          <w:p w14:paraId="287482CC" w14:textId="77777777" w:rsidR="00B8718F" w:rsidRDefault="009F11CC">
            <w:pPr>
              <w:rPr>
                <w:sz w:val="18"/>
              </w:rPr>
            </w:pPr>
            <w:r>
              <w:rPr>
                <w:sz w:val="18"/>
              </w:rPr>
              <w:t>Stagnation d'eaux dans le regard ?</w:t>
            </w:r>
          </w:p>
        </w:tc>
        <w:tc>
          <w:tcPr>
            <w:tcW w:w="7027" w:type="dxa"/>
          </w:tcPr>
          <w:p w14:paraId="18CAA3B4" w14:textId="77777777" w:rsidR="00B8718F" w:rsidRDefault="009F11CC">
            <w:pPr>
              <w:rPr>
                <w:sz w:val="18"/>
              </w:rPr>
            </w:pPr>
            <w:r>
              <w:rPr>
                <w:sz w:val="18"/>
              </w:rPr>
              <w:t>Oui</w:t>
            </w:r>
          </w:p>
        </w:tc>
      </w:tr>
      <w:tr w:rsidR="00B8718F" w14:paraId="1F915204" w14:textId="77777777">
        <w:trPr>
          <w:jc w:val="center"/>
        </w:trPr>
        <w:tc>
          <w:tcPr>
            <w:tcW w:w="3343" w:type="dxa"/>
            <w:shd w:val="clear" w:color="auto" w:fill="auto"/>
          </w:tcPr>
          <w:p w14:paraId="0C81D6F3" w14:textId="77777777" w:rsidR="00B8718F" w:rsidRDefault="009F11CC">
            <w:pPr>
              <w:rPr>
                <w:sz w:val="18"/>
                <w:lang w:val="en-US"/>
              </w:rPr>
            </w:pPr>
            <w:r>
              <w:rPr>
                <w:sz w:val="18"/>
                <w:lang w:val="en-US"/>
              </w:rPr>
              <w:t>Dépôt de matière en fond de regard ?</w:t>
            </w:r>
          </w:p>
        </w:tc>
        <w:tc>
          <w:tcPr>
            <w:tcW w:w="7027" w:type="dxa"/>
          </w:tcPr>
          <w:p w14:paraId="6C1FEB43" w14:textId="77777777" w:rsidR="00B8718F" w:rsidRDefault="009F11CC">
            <w:pPr>
              <w:rPr>
                <w:sz w:val="18"/>
              </w:rPr>
            </w:pPr>
            <w:r>
              <w:rPr>
                <w:sz w:val="18"/>
              </w:rPr>
              <w:t>Non</w:t>
            </w:r>
          </w:p>
        </w:tc>
      </w:tr>
      <w:tr w:rsidR="00B8718F" w14:paraId="72B5ED89" w14:textId="77777777">
        <w:trPr>
          <w:jc w:val="center"/>
        </w:trPr>
        <w:tc>
          <w:tcPr>
            <w:tcW w:w="3343" w:type="dxa"/>
            <w:shd w:val="clear" w:color="auto" w:fill="auto"/>
          </w:tcPr>
          <w:p w14:paraId="250433DA" w14:textId="77777777" w:rsidR="00B8718F" w:rsidRDefault="009F11CC">
            <w:pPr>
              <w:rPr>
                <w:sz w:val="18"/>
              </w:rPr>
            </w:pPr>
            <w:r>
              <w:rPr>
                <w:sz w:val="18"/>
              </w:rPr>
              <w:t>Présence d'odeurs ?</w:t>
            </w:r>
          </w:p>
        </w:tc>
        <w:tc>
          <w:tcPr>
            <w:tcW w:w="7027" w:type="dxa"/>
          </w:tcPr>
          <w:p w14:paraId="2D460837" w14:textId="77777777" w:rsidR="00B8718F" w:rsidRDefault="009F11CC">
            <w:pPr>
              <w:rPr>
                <w:sz w:val="18"/>
              </w:rPr>
            </w:pPr>
            <w:r>
              <w:rPr>
                <w:sz w:val="18"/>
              </w:rPr>
              <w:t>Non</w:t>
            </w:r>
          </w:p>
        </w:tc>
      </w:tr>
      <w:tr w:rsidR="00B8718F" w14:paraId="50F698F8" w14:textId="77777777">
        <w:trPr>
          <w:jc w:val="center"/>
        </w:trPr>
        <w:tc>
          <w:tcPr>
            <w:tcW w:w="3343" w:type="dxa"/>
            <w:shd w:val="clear" w:color="auto" w:fill="auto"/>
          </w:tcPr>
          <w:p w14:paraId="48668C84" w14:textId="77777777" w:rsidR="00B8718F" w:rsidRDefault="009F11CC">
            <w:pPr>
              <w:rPr>
                <w:sz w:val="18"/>
              </w:rPr>
            </w:pPr>
            <w:r>
              <w:rPr>
                <w:sz w:val="18"/>
              </w:rPr>
              <w:t>Ecoulement correct au sein du regard ?</w:t>
            </w:r>
          </w:p>
        </w:tc>
        <w:tc>
          <w:tcPr>
            <w:tcW w:w="7027" w:type="dxa"/>
          </w:tcPr>
          <w:p w14:paraId="21298596" w14:textId="77777777" w:rsidR="00B8718F" w:rsidRDefault="009F11CC">
            <w:pPr>
              <w:rPr>
                <w:sz w:val="18"/>
              </w:rPr>
            </w:pPr>
            <w:r>
              <w:rPr>
                <w:sz w:val="18"/>
              </w:rPr>
              <w:t>Oui</w:t>
            </w:r>
          </w:p>
        </w:tc>
      </w:tr>
      <w:tr w:rsidR="00B8718F" w14:paraId="3D082CCE" w14:textId="77777777">
        <w:trPr>
          <w:jc w:val="center"/>
        </w:trPr>
        <w:tc>
          <w:tcPr>
            <w:tcW w:w="3343" w:type="dxa"/>
            <w:shd w:val="clear" w:color="auto" w:fill="auto"/>
          </w:tcPr>
          <w:p w14:paraId="1F5734E4" w14:textId="77777777" w:rsidR="00B8718F" w:rsidRDefault="009F11CC">
            <w:pPr>
              <w:rPr>
                <w:sz w:val="18"/>
              </w:rPr>
            </w:pPr>
            <w:r>
              <w:rPr>
                <w:sz w:val="18"/>
              </w:rPr>
              <w:t>Commentaire sur le regard de visite</w:t>
            </w:r>
          </w:p>
        </w:tc>
        <w:tc>
          <w:tcPr>
            <w:tcW w:w="7027" w:type="dxa"/>
          </w:tcPr>
          <w:p w14:paraId="6F94DDA6" w14:textId="77777777" w:rsidR="00B8718F" w:rsidRDefault="009F11CC">
            <w:pPr>
              <w:rPr>
                <w:sz w:val="18"/>
              </w:rPr>
            </w:pPr>
            <w:r>
              <w:rPr>
                <w:sz w:val="18"/>
              </w:rPr>
              <w:t>ce regard semble recevoir le trop plein de la fosse septique et du bac dégraisseur</w:t>
            </w:r>
          </w:p>
        </w:tc>
      </w:tr>
    </w:tbl>
    <w:p w14:paraId="7DABAC48" w14:textId="77777777" w:rsidR="00B8718F" w:rsidRDefault="009F11CC">
      <w:pPr>
        <w:rPr>
          <w:sz w:val="18"/>
        </w:rPr>
      </w:pPr>
      <w:r>
        <w:rPr>
          <w:sz w:val="18"/>
        </w:rPr>
        <w:t/>
      </w:r>
    </w:p>
    <w:p w14:paraId="563B76FC" w14:textId="77777777" w:rsidR="00B8718F" w:rsidRDefault="009F11CC">
      <w:pPr>
        <w:rPr>
          <w:sz w:val="18"/>
        </w:rPr>
      </w:pPr>
      <w:r>
        <w:rPr>
          <w:sz w:val="18"/>
        </w:rPr>
        <w:t/>
      </w:r>
    </w:p>
    <w:p w14:paraId="42508042" w14:textId="77777777" w:rsidR="00B8718F" w:rsidRDefault="009F11CC">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 xml:space="preserve">Le rejet </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2F1E59B7" w14:textId="77777777">
        <w:trPr>
          <w:jc w:val="center"/>
        </w:trPr>
        <w:tc>
          <w:tcPr>
            <w:tcW w:w="3343" w:type="dxa"/>
            <w:shd w:val="clear" w:color="auto" w:fill="auto"/>
          </w:tcPr>
          <w:p w14:paraId="25552E3C" w14:textId="77777777" w:rsidR="00B8718F" w:rsidRDefault="009F11CC">
            <w:pPr>
              <w:rPr>
                <w:rFonts w:cs="Arial"/>
                <w:sz w:val="18"/>
                <w:szCs w:val="18"/>
              </w:rPr>
            </w:pPr>
            <w:r>
              <w:rPr>
                <w:rFonts w:cs="Arial"/>
                <w:sz w:val="18"/>
                <w:szCs w:val="18"/>
              </w:rPr>
              <w:t>Type de rejet</w:t>
            </w:r>
          </w:p>
        </w:tc>
        <w:tc>
          <w:tcPr>
            <w:tcW w:w="7027" w:type="dxa"/>
          </w:tcPr>
          <w:p w14:paraId="4FDB677F" w14:textId="77777777" w:rsidR="00B8718F" w:rsidRDefault="009F11CC">
            <w:pPr>
              <w:rPr>
                <w:rFonts w:cs="Arial"/>
                <w:sz w:val="18"/>
                <w:szCs w:val="18"/>
              </w:rPr>
            </w:pPr>
            <w:r>
              <w:rPr>
                <w:rFonts w:cs="Arial"/>
                <w:sz w:val="18"/>
                <w:szCs w:val="18"/>
              </w:rPr>
              <w:t>infiltration sur la parcelle</w:t>
            </w:r>
          </w:p>
        </w:tc>
      </w:tr>
      <w:tr w:rsidR="00B8718F" w14:paraId="48A34EF4" w14:textId="77777777">
        <w:trPr>
          <w:jc w:val="center"/>
        </w:trPr>
        <w:tc>
          <w:tcPr>
            <w:tcW w:w="3343" w:type="dxa"/>
            <w:shd w:val="clear" w:color="auto" w:fill="auto"/>
          </w:tcPr>
          <w:p w14:paraId="3A648E82" w14:textId="77777777" w:rsidR="00B8718F" w:rsidRDefault="009F11CC">
            <w:pPr>
              <w:rPr>
                <w:rFonts w:cs="Arial"/>
                <w:sz w:val="18"/>
                <w:szCs w:val="18"/>
              </w:rPr>
            </w:pPr>
            <w:r>
              <w:rPr>
                <w:rFonts w:cs="Arial"/>
                <w:sz w:val="18"/>
                <w:szCs w:val="18"/>
              </w:rPr>
              <w:t>Lieu de rejet prévu ou actuel</w:t>
            </w:r>
          </w:p>
        </w:tc>
        <w:tc>
          <w:tcPr>
            <w:tcW w:w="7027" w:type="dxa"/>
          </w:tcPr>
          <w:p w14:paraId="3EBBE093" w14:textId="77777777" w:rsidR="00B8718F" w:rsidRDefault="009F11CC">
            <w:pPr>
              <w:rPr>
                <w:rFonts w:cs="Arial"/>
                <w:sz w:val="18"/>
                <w:szCs w:val="18"/>
              </w:rPr>
            </w:pPr>
            <w:r>
              <w:rPr>
                <w:rFonts w:cs="Arial"/>
                <w:sz w:val="18"/>
                <w:szCs w:val="18"/>
              </w:rPr>
              <w:t>Infiltration : tranchées drainantes</w:t>
            </w:r>
          </w:p>
        </w:tc>
      </w:tr>
      <w:tr w:rsidR="00B8718F" w14:paraId="55FD46EB" w14:textId="77777777">
        <w:trPr>
          <w:jc w:val="center"/>
        </w:trPr>
        <w:tc>
          <w:tcPr>
            <w:tcW w:w="3343" w:type="dxa"/>
            <w:shd w:val="clear" w:color="auto" w:fill="auto"/>
          </w:tcPr>
          <w:p w14:paraId="3C18C187" w14:textId="77777777" w:rsidR="00B8718F" w:rsidRDefault="009F11CC">
            <w:pPr>
              <w:rPr>
                <w:rFonts w:cs="Arial"/>
                <w:sz w:val="18"/>
                <w:szCs w:val="18"/>
              </w:rPr>
            </w:pPr>
            <w:r>
              <w:rPr>
                <w:rFonts w:cs="Arial"/>
                <w:sz w:val="18"/>
                <w:szCs w:val="18"/>
              </w:rPr>
              <w:t>Nature des eaux rejetées</w:t>
            </w:r>
          </w:p>
        </w:tc>
        <w:tc>
          <w:tcPr>
            <w:tcW w:w="7027" w:type="dxa"/>
          </w:tcPr>
          <w:p w14:paraId="1CC53E8C" w14:textId="77777777" w:rsidR="00B8718F" w:rsidRDefault="009F11CC">
            <w:pPr>
              <w:rPr>
                <w:rFonts w:cs="Arial"/>
                <w:sz w:val="18"/>
                <w:szCs w:val="18"/>
              </w:rPr>
            </w:pPr>
            <w:r>
              <w:rPr>
                <w:rFonts w:cs="Arial"/>
                <w:sz w:val="18"/>
                <w:szCs w:val="18"/>
              </w:rPr>
              <w:t>Eaux prétraitées</w:t>
            </w:r>
          </w:p>
        </w:tc>
      </w:tr>
      <w:tr w:rsidR="00B8718F" w14:paraId="31D223A4" w14:textId="77777777">
        <w:trPr>
          <w:jc w:val="center"/>
        </w:trPr>
        <w:tc>
          <w:tcPr>
            <w:tcW w:w="3343" w:type="dxa"/>
            <w:shd w:val="clear" w:color="auto" w:fill="auto"/>
          </w:tcPr>
          <w:p w14:paraId="709678D7" w14:textId="77777777" w:rsidR="00B8718F" w:rsidRDefault="009F11CC">
            <w:pPr>
              <w:rPr>
                <w:rFonts w:cs="Arial"/>
                <w:sz w:val="18"/>
                <w:szCs w:val="18"/>
              </w:rPr>
            </w:pPr>
            <w:r>
              <w:rPr>
                <w:rFonts w:cs="Arial"/>
                <w:sz w:val="18"/>
                <w:szCs w:val="18"/>
              </w:rPr>
              <w:t>Commentaire</w:t>
            </w:r>
          </w:p>
        </w:tc>
        <w:tc>
          <w:tcPr>
            <w:tcW w:w="7027" w:type="dxa"/>
          </w:tcPr>
          <w:p w14:paraId="57A6B748" w14:textId="77777777" w:rsidR="00B8718F" w:rsidRDefault="009F11CC">
            <w:pPr>
              <w:rPr>
                <w:rFonts w:cs="Arial"/>
                <w:sz w:val="18"/>
                <w:szCs w:val="18"/>
              </w:rPr>
            </w:pPr>
            <w:r>
              <w:rPr>
                <w:rFonts w:cs="Arial"/>
                <w:sz w:val="18"/>
                <w:szCs w:val="18"/>
              </w:rPr>
              <w:t/>
            </w:r>
          </w:p>
        </w:tc>
      </w:tr>
      <w:tr w:rsidR="00B8718F" w14:paraId="44277B27" w14:textId="77777777">
        <w:trPr>
          <w:jc w:val="center"/>
        </w:trPr>
        <w:tc>
          <w:tcPr>
            <w:tcW w:w="3343" w:type="dxa"/>
            <w:shd w:val="clear" w:color="auto" w:fill="auto"/>
          </w:tcPr>
          <w:p w14:paraId="65AE264A" w14:textId="77777777" w:rsidR="00B8718F" w:rsidRDefault="009F11CC">
            <w:pPr>
              <w:rPr>
                <w:rFonts w:cs="Arial"/>
                <w:sz w:val="18"/>
                <w:szCs w:val="18"/>
              </w:rPr>
            </w:pPr>
            <w:r>
              <w:rPr>
                <w:rFonts w:cs="Arial"/>
                <w:sz w:val="18"/>
                <w:szCs w:val="18"/>
              </w:rPr>
              <w:t>Existe-t-il un rejet d'effluents vers le milieu superficiel ?</w:t>
            </w:r>
          </w:p>
        </w:tc>
        <w:tc>
          <w:tcPr>
            <w:tcW w:w="7027" w:type="dxa"/>
          </w:tcPr>
          <w:p w14:paraId="64FFCB4F" w14:textId="77777777" w:rsidR="00B8718F" w:rsidRDefault="009F11CC">
            <w:pPr>
              <w:rPr>
                <w:rFonts w:cs="Arial"/>
                <w:sz w:val="18"/>
                <w:szCs w:val="18"/>
              </w:rPr>
            </w:pPr>
            <w:r>
              <w:rPr>
                <w:rFonts w:cs="Arial"/>
                <w:sz w:val="18"/>
                <w:szCs w:val="18"/>
              </w:rPr>
              <w:t>?</w:t>
            </w:r>
          </w:p>
        </w:tc>
      </w:tr>
      <w:tr w:rsidR="00B8718F" w14:paraId="6008C8B9" w14:textId="77777777">
        <w:trPr>
          <w:jc w:val="center"/>
        </w:trPr>
        <w:tc>
          <w:tcPr>
            <w:tcW w:w="3343" w:type="dxa"/>
            <w:shd w:val="clear" w:color="auto" w:fill="auto"/>
          </w:tcPr>
          <w:p w14:paraId="39AC5EC3" w14:textId="77777777" w:rsidR="00B8718F" w:rsidRDefault="009F11CC">
            <w:pPr>
              <w:rPr>
                <w:rFonts w:cs="Arial"/>
                <w:sz w:val="18"/>
                <w:szCs w:val="18"/>
              </w:rPr>
            </w:pPr>
            <w:r>
              <w:rPr>
                <w:rFonts w:cs="Arial"/>
                <w:sz w:val="18"/>
                <w:szCs w:val="18"/>
              </w:rPr>
              <w:t>Si oui, s'agit-il d'effluents ?</w:t>
            </w:r>
          </w:p>
        </w:tc>
        <w:tc>
          <w:tcPr>
            <w:tcW w:w="7027" w:type="dxa"/>
          </w:tcPr>
          <w:p w14:paraId="24BC1F48" w14:textId="77777777" w:rsidR="00B8718F" w:rsidRDefault="009F11CC">
            <w:pPr>
              <w:rPr>
                <w:rFonts w:cs="Arial"/>
                <w:sz w:val="18"/>
                <w:szCs w:val="18"/>
              </w:rPr>
            </w:pPr>
            <w:r>
              <w:rPr>
                <w:rFonts w:cs="Arial"/>
                <w:sz w:val="18"/>
                <w:szCs w:val="18"/>
              </w:rPr>
              <w:t/>
            </w:r>
          </w:p>
        </w:tc>
      </w:tr>
      <w:tr w:rsidR="00B8718F" w14:paraId="4E8F64AA" w14:textId="77777777">
        <w:trPr>
          <w:jc w:val="center"/>
        </w:trPr>
        <w:tc>
          <w:tcPr>
            <w:tcW w:w="3343" w:type="dxa"/>
            <w:shd w:val="clear" w:color="auto" w:fill="auto"/>
          </w:tcPr>
          <w:p w14:paraId="4C094A8E" w14:textId="77777777" w:rsidR="00B8718F" w:rsidRDefault="009F11CC">
            <w:pPr>
              <w:rPr>
                <w:rFonts w:cs="Arial"/>
                <w:sz w:val="18"/>
                <w:szCs w:val="18"/>
              </w:rPr>
            </w:pPr>
            <w:r>
              <w:rPr>
                <w:rFonts w:cs="Arial"/>
                <w:sz w:val="18"/>
                <w:szCs w:val="18"/>
              </w:rPr>
              <w:t>Préciser :</w:t>
            </w:r>
          </w:p>
        </w:tc>
        <w:tc>
          <w:tcPr>
            <w:tcW w:w="7027" w:type="dxa"/>
          </w:tcPr>
          <w:p w14:paraId="1B7E1243" w14:textId="77777777" w:rsidR="00B8718F" w:rsidRDefault="009F11CC">
            <w:pPr>
              <w:rPr>
                <w:rFonts w:cs="Arial"/>
                <w:sz w:val="18"/>
                <w:szCs w:val="18"/>
              </w:rPr>
            </w:pPr>
            <w:r>
              <w:rPr>
                <w:rFonts w:cs="Arial"/>
                <w:sz w:val="18"/>
                <w:szCs w:val="18"/>
              </w:rPr>
              <w:t/>
            </w:r>
          </w:p>
        </w:tc>
      </w:tr>
      <w:tr w:rsidR="00B8718F" w14:paraId="421C88E6" w14:textId="77777777">
        <w:trPr>
          <w:jc w:val="center"/>
        </w:trPr>
        <w:tc>
          <w:tcPr>
            <w:tcW w:w="3343" w:type="dxa"/>
            <w:shd w:val="clear" w:color="auto" w:fill="auto"/>
          </w:tcPr>
          <w:p w14:paraId="6E159CCE" w14:textId="77777777" w:rsidR="00B8718F" w:rsidRDefault="009F11CC">
            <w:pPr>
              <w:rPr>
                <w:rFonts w:cs="Arial"/>
                <w:sz w:val="18"/>
                <w:szCs w:val="18"/>
              </w:rPr>
            </w:pPr>
            <w:r>
              <w:rPr>
                <w:rFonts w:cs="Arial"/>
                <w:sz w:val="18"/>
                <w:szCs w:val="18"/>
              </w:rPr>
              <w:t>Etat de l'exutoire (stagnation d'effluents, odeurs, dépôts...) :</w:t>
            </w:r>
          </w:p>
        </w:tc>
        <w:tc>
          <w:tcPr>
            <w:tcW w:w="7027" w:type="dxa"/>
          </w:tcPr>
          <w:p w14:paraId="4E2D7CE0" w14:textId="77777777" w:rsidR="00B8718F" w:rsidRDefault="009F11CC">
            <w:pPr>
              <w:rPr>
                <w:rFonts w:cs="Arial"/>
                <w:sz w:val="18"/>
                <w:szCs w:val="18"/>
              </w:rPr>
            </w:pPr>
            <w:r>
              <w:rPr>
                <w:rFonts w:cs="Arial"/>
                <w:sz w:val="18"/>
                <w:szCs w:val="18"/>
              </w:rPr>
              <w:t/>
            </w:r>
          </w:p>
        </w:tc>
      </w:tr>
      <w:tr w:rsidR="00B8718F" w14:paraId="3E8D7787" w14:textId="77777777">
        <w:trPr>
          <w:jc w:val="center"/>
        </w:trPr>
        <w:tc>
          <w:tcPr>
            <w:tcW w:w="3343" w:type="dxa"/>
            <w:shd w:val="clear" w:color="auto" w:fill="auto"/>
          </w:tcPr>
          <w:p w14:paraId="5BBCAC21" w14:textId="77777777" w:rsidR="00B8718F" w:rsidRDefault="009F11CC">
            <w:pPr>
              <w:rPr>
                <w:rFonts w:cs="Arial"/>
                <w:sz w:val="18"/>
                <w:szCs w:val="18"/>
              </w:rPr>
            </w:pPr>
            <w:r>
              <w:rPr>
                <w:rFonts w:cs="Arial"/>
                <w:sz w:val="18"/>
                <w:szCs w:val="18"/>
              </w:rPr>
              <w:t>En cas de rejet hors de la parcelle, existe-t-il une autorisation du propriétaire sur le terrain duquel s’effectue le rejet ?</w:t>
            </w:r>
          </w:p>
        </w:tc>
        <w:tc>
          <w:tcPr>
            <w:tcW w:w="7027" w:type="dxa"/>
          </w:tcPr>
          <w:p w14:paraId="70246040" w14:textId="77777777" w:rsidR="00B8718F" w:rsidRDefault="009F11CC">
            <w:pPr>
              <w:rPr>
                <w:rFonts w:cs="Arial"/>
                <w:sz w:val="18"/>
                <w:szCs w:val="18"/>
              </w:rPr>
            </w:pPr>
            <w:r>
              <w:rPr>
                <w:rFonts w:cs="Arial"/>
                <w:sz w:val="18"/>
                <w:szCs w:val="18"/>
              </w:rPr>
              <w:t/>
            </w:r>
          </w:p>
        </w:tc>
      </w:tr>
      <w:tr w:rsidR="00B8718F" w14:paraId="7C2B8111" w14:textId="77777777">
        <w:trPr>
          <w:jc w:val="center"/>
        </w:trPr>
        <w:tc>
          <w:tcPr>
            <w:tcW w:w="3343" w:type="dxa"/>
            <w:shd w:val="clear" w:color="auto" w:fill="auto"/>
          </w:tcPr>
          <w:p w14:paraId="542F4EAF" w14:textId="77777777" w:rsidR="00B8718F" w:rsidRDefault="009F11CC">
            <w:pPr>
              <w:rPr>
                <w:rFonts w:cs="Arial"/>
                <w:sz w:val="18"/>
                <w:szCs w:val="18"/>
              </w:rPr>
            </w:pPr>
            <w:r>
              <w:rPr>
                <w:rFonts w:cs="Arial"/>
                <w:sz w:val="18"/>
                <w:szCs w:val="18"/>
              </w:rPr>
              <w:t>Rejet</w:t>
            </w:r>
          </w:p>
        </w:tc>
        <w:tc>
          <w:tcPr>
            <w:tcW w:w="7027" w:type="dxa"/>
          </w:tcPr>
          <w:p w14:paraId="35EA64D8" w14:textId="77777777" w:rsidR="00B8718F" w:rsidRDefault="009F11CC">
            <w:pPr>
              <w:rPr>
                <w:rFonts w:cs="Arial"/>
                <w:sz w:val="18"/>
                <w:szCs w:val="18"/>
              </w:rPr>
            </w:pPr>
            <w:r>
              <w:rPr>
                <w:rFonts w:cs="Arial"/>
                <w:sz w:val="18"/>
                <w:szCs w:val="18"/>
              </w:rPr>
              <w:t/>
            </w:r>
          </w:p>
        </w:tc>
      </w:tr>
      <w:tr w:rsidR="00B8718F" w14:paraId="330AB2BB" w14:textId="77777777">
        <w:trPr>
          <w:jc w:val="center"/>
        </w:trPr>
        <w:tc>
          <w:tcPr>
            <w:tcW w:w="3343" w:type="dxa"/>
            <w:shd w:val="clear" w:color="auto" w:fill="auto"/>
          </w:tcPr>
          <w:p w14:paraId="2C0357C5" w14:textId="77777777" w:rsidR="00B8718F" w:rsidRDefault="009F11CC">
            <w:pPr>
              <w:rPr>
                <w:rFonts w:cs="Arial"/>
                <w:sz w:val="18"/>
                <w:szCs w:val="18"/>
              </w:rPr>
            </w:pPr>
            <w:r>
              <w:rPr>
                <w:rFonts w:cs="Arial"/>
                <w:sz w:val="18"/>
                <w:szCs w:val="18"/>
              </w:rPr>
              <w:t>Commentaires :</w:t>
            </w:r>
          </w:p>
        </w:tc>
        <w:tc>
          <w:tcPr>
            <w:tcW w:w="7027" w:type="dxa"/>
          </w:tcPr>
          <w:p w14:paraId="174AFE4E" w14:textId="77777777" w:rsidR="00B8718F" w:rsidRDefault="009F11CC">
            <w:pPr>
              <w:rPr>
                <w:rFonts w:cs="Arial"/>
                <w:sz w:val="18"/>
                <w:szCs w:val="18"/>
              </w:rPr>
            </w:pPr>
            <w:r>
              <w:rPr>
                <w:rFonts w:cs="Arial"/>
                <w:sz w:val="18"/>
                <w:szCs w:val="18"/>
              </w:rPr>
              <w:t/>
            </w:r>
          </w:p>
        </w:tc>
      </w:tr>
      <w:tr w:rsidR="00B8718F" w14:paraId="68F654CA" w14:textId="77777777">
        <w:trPr>
          <w:jc w:val="center"/>
        </w:trPr>
        <w:tc>
          <w:tcPr>
            <w:tcW w:w="3343" w:type="dxa"/>
            <w:shd w:val="clear" w:color="auto" w:fill="auto"/>
          </w:tcPr>
          <w:p w14:paraId="3C7772D8" w14:textId="77777777" w:rsidR="00B8718F" w:rsidRDefault="009F11CC">
            <w:pPr>
              <w:rPr>
                <w:rFonts w:cs="Arial"/>
                <w:sz w:val="18"/>
                <w:szCs w:val="18"/>
              </w:rPr>
            </w:pPr>
            <w:r>
              <w:rPr>
                <w:rFonts w:cs="Arial"/>
                <w:sz w:val="18"/>
                <w:szCs w:val="18"/>
              </w:rPr>
              <w:t>Existe-t-il un rejet d'effluents dans le sous-sol ?</w:t>
            </w:r>
          </w:p>
        </w:tc>
        <w:tc>
          <w:tcPr>
            <w:tcW w:w="7027" w:type="dxa"/>
          </w:tcPr>
          <w:p w14:paraId="4D7DAA2D" w14:textId="77777777" w:rsidR="00B8718F" w:rsidRDefault="009F11CC">
            <w:pPr>
              <w:rPr>
                <w:rFonts w:cs="Arial"/>
                <w:sz w:val="18"/>
                <w:szCs w:val="18"/>
              </w:rPr>
            </w:pPr>
            <w:r>
              <w:rPr>
                <w:rFonts w:cs="Arial"/>
                <w:sz w:val="18"/>
                <w:szCs w:val="18"/>
              </w:rPr>
              <w:t>Oui</w:t>
            </w:r>
          </w:p>
        </w:tc>
      </w:tr>
      <w:tr w:rsidR="00B8718F" w14:paraId="018BEFF1" w14:textId="77777777">
        <w:trPr>
          <w:jc w:val="center"/>
        </w:trPr>
        <w:tc>
          <w:tcPr>
            <w:tcW w:w="3343" w:type="dxa"/>
            <w:shd w:val="clear" w:color="auto" w:fill="auto"/>
          </w:tcPr>
          <w:p w14:paraId="4D1FBE6C" w14:textId="77777777" w:rsidR="00B8718F" w:rsidRDefault="009F11CC">
            <w:pPr>
              <w:rPr>
                <w:rFonts w:cs="Arial"/>
                <w:sz w:val="18"/>
                <w:szCs w:val="18"/>
              </w:rPr>
            </w:pPr>
            <w:r>
              <w:rPr>
                <w:rFonts w:cs="Arial"/>
                <w:sz w:val="18"/>
                <w:szCs w:val="18"/>
              </w:rPr>
              <w:t>Si oui, s'agit-il d'effluents :</w:t>
            </w:r>
          </w:p>
        </w:tc>
        <w:tc>
          <w:tcPr>
            <w:tcW w:w="7027" w:type="dxa"/>
          </w:tcPr>
          <w:p w14:paraId="55D9046F" w14:textId="77777777" w:rsidR="00B8718F" w:rsidRDefault="009F11CC">
            <w:pPr>
              <w:rPr>
                <w:rFonts w:cs="Arial"/>
                <w:sz w:val="18"/>
                <w:szCs w:val="18"/>
              </w:rPr>
            </w:pPr>
            <w:r>
              <w:rPr>
                <w:rFonts w:cs="Arial"/>
                <w:sz w:val="18"/>
                <w:szCs w:val="18"/>
              </w:rPr>
              <w:t>Prétraités</w:t>
            </w:r>
          </w:p>
        </w:tc>
      </w:tr>
      <w:tr w:rsidR="00B8718F" w14:paraId="1242D75B" w14:textId="77777777">
        <w:trPr>
          <w:jc w:val="center"/>
        </w:trPr>
        <w:tc>
          <w:tcPr>
            <w:tcW w:w="3343" w:type="dxa"/>
            <w:shd w:val="clear" w:color="auto" w:fill="auto"/>
          </w:tcPr>
          <w:p w14:paraId="7080AD51" w14:textId="77777777" w:rsidR="00B8718F" w:rsidRDefault="009F11CC">
            <w:pPr>
              <w:rPr>
                <w:rFonts w:cs="Arial"/>
                <w:sz w:val="18"/>
                <w:szCs w:val="18"/>
              </w:rPr>
            </w:pPr>
            <w:r>
              <w:rPr>
                <w:rFonts w:cs="Arial"/>
                <w:sz w:val="18"/>
                <w:szCs w:val="18"/>
              </w:rPr>
              <w:t>Préciser :</w:t>
            </w:r>
          </w:p>
        </w:tc>
        <w:tc>
          <w:tcPr>
            <w:tcW w:w="7027" w:type="dxa"/>
          </w:tcPr>
          <w:p w14:paraId="1385E22F" w14:textId="77777777" w:rsidR="00B8718F" w:rsidRDefault="009F11CC">
            <w:pPr>
              <w:rPr>
                <w:rFonts w:cs="Arial"/>
                <w:sz w:val="18"/>
                <w:szCs w:val="18"/>
              </w:rPr>
            </w:pPr>
            <w:r>
              <w:rPr>
                <w:rFonts w:cs="Arial"/>
                <w:sz w:val="18"/>
                <w:szCs w:val="18"/>
              </w:rPr>
              <w:t/>
            </w:r>
          </w:p>
        </w:tc>
      </w:tr>
      <w:tr w:rsidR="00B8718F" w14:paraId="4E1B9B1C" w14:textId="77777777">
        <w:trPr>
          <w:jc w:val="center"/>
        </w:trPr>
        <w:tc>
          <w:tcPr>
            <w:tcW w:w="3343" w:type="dxa"/>
            <w:shd w:val="clear" w:color="auto" w:fill="auto"/>
          </w:tcPr>
          <w:p w14:paraId="294C6CF7" w14:textId="77777777" w:rsidR="00B8718F" w:rsidRDefault="009F11CC">
            <w:pPr>
              <w:rPr>
                <w:rFonts w:cs="Arial"/>
                <w:sz w:val="18"/>
                <w:szCs w:val="18"/>
              </w:rPr>
            </w:pPr>
            <w:r>
              <w:rPr>
                <w:rFonts w:cs="Arial"/>
                <w:sz w:val="18"/>
                <w:szCs w:val="18"/>
              </w:rPr>
              <w:t>Ouvrage de rejet accessible ?</w:t>
            </w:r>
          </w:p>
        </w:tc>
        <w:tc>
          <w:tcPr>
            <w:tcW w:w="7027" w:type="dxa"/>
          </w:tcPr>
          <w:p w14:paraId="73FD0E54" w14:textId="77777777" w:rsidR="00B8718F" w:rsidRDefault="009F11CC">
            <w:pPr>
              <w:rPr>
                <w:rFonts w:cs="Arial"/>
                <w:sz w:val="18"/>
                <w:szCs w:val="18"/>
              </w:rPr>
            </w:pPr>
            <w:r>
              <w:rPr>
                <w:rFonts w:cs="Arial"/>
                <w:sz w:val="18"/>
                <w:szCs w:val="18"/>
              </w:rPr>
              <w:t>Non</w:t>
            </w:r>
          </w:p>
        </w:tc>
      </w:tr>
      <w:tr w:rsidR="00B8718F" w14:paraId="7041BB8B" w14:textId="77777777">
        <w:trPr>
          <w:jc w:val="center"/>
        </w:trPr>
        <w:tc>
          <w:tcPr>
            <w:tcW w:w="3343" w:type="dxa"/>
            <w:shd w:val="clear" w:color="auto" w:fill="auto"/>
          </w:tcPr>
          <w:p w14:paraId="141A5EE9" w14:textId="77777777" w:rsidR="00B8718F" w:rsidRDefault="009F11CC">
            <w:pPr>
              <w:rPr>
                <w:rFonts w:cs="Arial"/>
                <w:sz w:val="18"/>
                <w:szCs w:val="18"/>
              </w:rPr>
            </w:pPr>
            <w:r>
              <w:rPr>
                <w:rFonts w:cs="Arial"/>
                <w:sz w:val="18"/>
                <w:szCs w:val="18"/>
              </w:rPr>
              <w:t>Si oui, infiltration des effluents bien assurée ?</w:t>
            </w:r>
          </w:p>
        </w:tc>
        <w:tc>
          <w:tcPr>
            <w:tcW w:w="7027" w:type="dxa"/>
          </w:tcPr>
          <w:p w14:paraId="52B7CD09" w14:textId="77777777" w:rsidR="00B8718F" w:rsidRDefault="009F11CC">
            <w:pPr>
              <w:rPr>
                <w:rFonts w:cs="Arial"/>
                <w:sz w:val="18"/>
                <w:szCs w:val="18"/>
              </w:rPr>
            </w:pPr>
            <w:r>
              <w:rPr>
                <w:rFonts w:cs="Arial"/>
                <w:sz w:val="18"/>
                <w:szCs w:val="18"/>
              </w:rPr>
              <w:t>?</w:t>
            </w:r>
          </w:p>
        </w:tc>
      </w:tr>
      <w:tr w:rsidR="00B8718F" w14:paraId="286801EB" w14:textId="77777777">
        <w:trPr>
          <w:jc w:val="center"/>
        </w:trPr>
        <w:tc>
          <w:tcPr>
            <w:tcW w:w="3343" w:type="dxa"/>
            <w:shd w:val="clear" w:color="auto" w:fill="auto"/>
          </w:tcPr>
          <w:p w14:paraId="24C4A534" w14:textId="77777777" w:rsidR="00B8718F" w:rsidRDefault="009F11CC">
            <w:pPr>
              <w:rPr>
                <w:rFonts w:cs="Arial"/>
                <w:sz w:val="18"/>
                <w:szCs w:val="18"/>
              </w:rPr>
            </w:pPr>
            <w:r>
              <w:rPr>
                <w:rFonts w:cs="Arial"/>
                <w:sz w:val="18"/>
                <w:szCs w:val="18"/>
              </w:rPr>
              <w:t>Le rejet s'effectue t'il par un puit d'infiltration conforme à la réglementation ?</w:t>
            </w:r>
          </w:p>
        </w:tc>
        <w:tc>
          <w:tcPr>
            <w:tcW w:w="7027" w:type="dxa"/>
          </w:tcPr>
          <w:p w14:paraId="27029056" w14:textId="77777777" w:rsidR="00B8718F" w:rsidRDefault="009F11CC">
            <w:pPr>
              <w:rPr>
                <w:rFonts w:cs="Arial"/>
                <w:sz w:val="18"/>
                <w:szCs w:val="18"/>
              </w:rPr>
            </w:pPr>
            <w:r>
              <w:rPr>
                <w:rFonts w:cs="Arial"/>
                <w:sz w:val="18"/>
                <w:szCs w:val="18"/>
              </w:rPr>
              <w:t>?</w:t>
            </w:r>
          </w:p>
        </w:tc>
      </w:tr>
      <w:tr w:rsidR="00B8718F" w14:paraId="435236CC" w14:textId="77777777">
        <w:trPr>
          <w:jc w:val="center"/>
        </w:trPr>
        <w:tc>
          <w:tcPr>
            <w:tcW w:w="3343" w:type="dxa"/>
            <w:shd w:val="clear" w:color="auto" w:fill="auto"/>
          </w:tcPr>
          <w:p w14:paraId="391E6392" w14:textId="77777777" w:rsidR="00B8718F" w:rsidRDefault="009F11CC">
            <w:pPr>
              <w:rPr>
                <w:rFonts w:cs="Arial"/>
                <w:sz w:val="18"/>
                <w:szCs w:val="18"/>
              </w:rPr>
            </w:pPr>
            <w:r>
              <w:rPr>
                <w:rFonts w:cs="Arial"/>
                <w:sz w:val="18"/>
                <w:szCs w:val="18"/>
              </w:rPr>
              <w:t>Si oui, existe-t-il une autorisation communale?</w:t>
            </w:r>
          </w:p>
        </w:tc>
        <w:tc>
          <w:tcPr>
            <w:tcW w:w="7027" w:type="dxa"/>
          </w:tcPr>
          <w:p w14:paraId="5DDEB1A7" w14:textId="77777777" w:rsidR="00B8718F" w:rsidRDefault="009F11CC">
            <w:pPr>
              <w:rPr>
                <w:rFonts w:cs="Arial"/>
                <w:sz w:val="18"/>
                <w:szCs w:val="18"/>
              </w:rPr>
            </w:pPr>
            <w:r>
              <w:rPr>
                <w:rFonts w:cs="Arial"/>
                <w:sz w:val="18"/>
                <w:szCs w:val="18"/>
              </w:rPr>
              <w:t>?</w:t>
            </w:r>
          </w:p>
        </w:tc>
      </w:tr>
      <w:tr w:rsidR="00B8718F" w14:paraId="0D728849" w14:textId="77777777">
        <w:trPr>
          <w:jc w:val="center"/>
        </w:trPr>
        <w:tc>
          <w:tcPr>
            <w:tcW w:w="3343" w:type="dxa"/>
            <w:shd w:val="clear" w:color="auto" w:fill="auto"/>
          </w:tcPr>
          <w:p w14:paraId="440D15DD" w14:textId="77777777" w:rsidR="00B8718F" w:rsidRDefault="009F11CC">
            <w:pPr>
              <w:rPr>
                <w:rFonts w:cs="Arial"/>
                <w:sz w:val="18"/>
                <w:szCs w:val="18"/>
              </w:rPr>
            </w:pPr>
            <w:r>
              <w:rPr>
                <w:rFonts w:cs="Arial"/>
                <w:sz w:val="18"/>
                <w:szCs w:val="18"/>
              </w:rPr>
              <w:t>Si non, nature de l'ouvrage?</w:t>
            </w:r>
          </w:p>
        </w:tc>
        <w:tc>
          <w:tcPr>
            <w:tcW w:w="7027" w:type="dxa"/>
          </w:tcPr>
          <w:p w14:paraId="450C8C63" w14:textId="77777777" w:rsidR="00B8718F" w:rsidRDefault="009F11CC">
            <w:pPr>
              <w:rPr>
                <w:rFonts w:cs="Arial"/>
                <w:sz w:val="18"/>
                <w:szCs w:val="18"/>
              </w:rPr>
            </w:pPr>
            <w:r>
              <w:rPr>
                <w:rFonts w:cs="Arial"/>
                <w:sz w:val="18"/>
                <w:szCs w:val="18"/>
              </w:rPr>
              <w:t/>
            </w:r>
          </w:p>
        </w:tc>
      </w:tr>
      <w:tr w:rsidR="00B8718F" w14:paraId="5E6A2D3E" w14:textId="77777777">
        <w:trPr>
          <w:jc w:val="center"/>
        </w:trPr>
        <w:tc>
          <w:tcPr>
            <w:tcW w:w="3343" w:type="dxa"/>
            <w:shd w:val="clear" w:color="auto" w:fill="auto"/>
          </w:tcPr>
          <w:p w14:paraId="7DE31595" w14:textId="77777777" w:rsidR="00B8718F" w:rsidRDefault="009F11CC">
            <w:pPr>
              <w:rPr>
                <w:rFonts w:cs="Arial"/>
                <w:sz w:val="18"/>
                <w:szCs w:val="18"/>
              </w:rPr>
            </w:pPr>
            <w:r>
              <w:rPr>
                <w:rFonts w:cs="Arial"/>
                <w:sz w:val="18"/>
                <w:szCs w:val="18"/>
              </w:rPr>
              <w:t>Si rejet par dispersion (tranchées), nombres de tranchées :</w:t>
            </w:r>
            <w:r>
              <w:rPr>
                <w:rFonts w:cs="Arial"/>
                <w:sz w:val="18"/>
                <w:szCs w:val="18"/>
              </w:rPr>
              <w:lastRenderedPageBreak/>
              <w:t/>
            </w:r>
          </w:p>
        </w:tc>
        <w:tc>
          <w:tcPr>
            <w:tcW w:w="7027" w:type="dxa"/>
          </w:tcPr>
          <w:p w14:paraId="0BBFF6C2" w14:textId="77777777" w:rsidR="00B8718F" w:rsidRDefault="009F11CC">
            <w:pPr>
              <w:rPr>
                <w:rFonts w:cs="Arial"/>
                <w:sz w:val="18"/>
                <w:szCs w:val="18"/>
              </w:rPr>
            </w:pPr>
            <w:r>
              <w:rPr>
                <w:rFonts w:cs="Arial"/>
                <w:sz w:val="18"/>
                <w:szCs w:val="18"/>
              </w:rPr>
              <w:lastRenderedPageBreak/>
              <w:t/>
            </w:r>
          </w:p>
        </w:tc>
      </w:tr>
      <w:tr w:rsidR="00B8718F" w14:paraId="45696882" w14:textId="77777777">
        <w:trPr>
          <w:jc w:val="center"/>
        </w:trPr>
        <w:tc>
          <w:tcPr>
            <w:tcW w:w="3343" w:type="dxa"/>
            <w:shd w:val="clear" w:color="auto" w:fill="auto"/>
          </w:tcPr>
          <w:p w14:paraId="2A568947" w14:textId="77777777" w:rsidR="00B8718F" w:rsidRDefault="009F11CC">
            <w:pPr>
              <w:rPr>
                <w:rFonts w:cs="Arial"/>
                <w:sz w:val="18"/>
                <w:szCs w:val="18"/>
              </w:rPr>
            </w:pPr>
            <w:r>
              <w:rPr>
                <w:rFonts w:cs="Arial"/>
                <w:sz w:val="18"/>
                <w:szCs w:val="18"/>
              </w:rPr>
              <w:t>Si rejet par dispersion (tranchées), longueur des tranchées en m / ml :</w:t>
            </w:r>
          </w:p>
        </w:tc>
        <w:tc>
          <w:tcPr>
            <w:tcW w:w="7027" w:type="dxa"/>
          </w:tcPr>
          <w:p w14:paraId="54DD35E5" w14:textId="77777777" w:rsidR="00B8718F" w:rsidRDefault="009F11CC">
            <w:pPr>
              <w:rPr>
                <w:rFonts w:cs="Arial"/>
                <w:sz w:val="18"/>
                <w:szCs w:val="18"/>
              </w:rPr>
            </w:pPr>
            <w:r>
              <w:rPr>
                <w:rFonts w:cs="Arial"/>
                <w:sz w:val="18"/>
                <w:szCs w:val="18"/>
              </w:rPr>
              <w:t xml:space="preserve"> ml</w:t>
            </w:r>
          </w:p>
        </w:tc>
      </w:tr>
      <w:tr w:rsidR="00B8718F" w14:paraId="5D37DE60" w14:textId="77777777">
        <w:trPr>
          <w:jc w:val="center"/>
        </w:trPr>
        <w:tc>
          <w:tcPr>
            <w:tcW w:w="3343" w:type="dxa"/>
            <w:shd w:val="clear" w:color="auto" w:fill="auto"/>
          </w:tcPr>
          <w:p w14:paraId="77DB26A7" w14:textId="77777777" w:rsidR="00B8718F" w:rsidRDefault="009F11CC">
            <w:pPr>
              <w:rPr>
                <w:rFonts w:cs="Arial"/>
                <w:sz w:val="18"/>
                <w:szCs w:val="18"/>
              </w:rPr>
            </w:pPr>
            <w:r>
              <w:rPr>
                <w:rFonts w:cs="Arial"/>
                <w:sz w:val="18"/>
                <w:szCs w:val="18"/>
              </w:rPr>
              <w:t>Rejet</w:t>
            </w:r>
          </w:p>
        </w:tc>
        <w:tc>
          <w:tcPr>
            <w:tcW w:w="7027" w:type="dxa"/>
          </w:tcPr>
          <w:p w14:paraId="2D66D64C" w14:textId="77777777" w:rsidR="00B8718F" w:rsidRDefault="009F11CC">
            <w:pPr>
              <w:rPr>
                <w:rFonts w:cs="Arial"/>
                <w:sz w:val="18"/>
                <w:szCs w:val="18"/>
              </w:rPr>
            </w:pPr>
            <w:r>
              <w:rPr>
                <w:rFonts w:cs="Arial"/>
                <w:sz w:val="18"/>
                <w:szCs w:val="18"/>
              </w:rPr>
              <w:t xml:space="preserve"> m</w:t>
            </w:r>
          </w:p>
        </w:tc>
      </w:tr>
      <w:tr w:rsidR="00B8718F" w14:paraId="08D66E2D" w14:textId="77777777">
        <w:trPr>
          <w:jc w:val="center"/>
        </w:trPr>
        <w:tc>
          <w:tcPr>
            <w:tcW w:w="3343" w:type="dxa"/>
            <w:shd w:val="clear" w:color="auto" w:fill="auto"/>
          </w:tcPr>
          <w:p w14:paraId="435AEEA1" w14:textId="77777777" w:rsidR="00B8718F" w:rsidRDefault="009F11CC">
            <w:pPr>
              <w:rPr>
                <w:rFonts w:cs="Arial"/>
                <w:sz w:val="18"/>
                <w:szCs w:val="18"/>
              </w:rPr>
            </w:pPr>
            <w:r>
              <w:rPr>
                <w:rFonts w:cs="Arial"/>
                <w:sz w:val="18"/>
                <w:szCs w:val="18"/>
              </w:rPr>
              <w:t>Présence de regard(s) de contrôle et de répartition ?</w:t>
            </w:r>
          </w:p>
        </w:tc>
        <w:tc>
          <w:tcPr>
            <w:tcW w:w="7027" w:type="dxa"/>
          </w:tcPr>
          <w:p w14:paraId="12816398" w14:textId="77777777" w:rsidR="00B8718F" w:rsidRDefault="009F11CC">
            <w:pPr>
              <w:rPr>
                <w:rFonts w:cs="Arial"/>
                <w:sz w:val="18"/>
                <w:szCs w:val="18"/>
              </w:rPr>
            </w:pPr>
            <w:r>
              <w:rPr>
                <w:rFonts w:cs="Arial"/>
                <w:sz w:val="18"/>
                <w:szCs w:val="18"/>
              </w:rPr>
              <w:t>?</w:t>
            </w:r>
          </w:p>
        </w:tc>
      </w:tr>
      <w:tr w:rsidR="00B8718F" w14:paraId="7DE3CA8B" w14:textId="77777777">
        <w:trPr>
          <w:jc w:val="center"/>
        </w:trPr>
        <w:tc>
          <w:tcPr>
            <w:tcW w:w="3343" w:type="dxa"/>
            <w:shd w:val="clear" w:color="auto" w:fill="auto"/>
          </w:tcPr>
          <w:p w14:paraId="254D716B" w14:textId="77777777" w:rsidR="00B8718F" w:rsidRDefault="009F11CC">
            <w:pPr>
              <w:rPr>
                <w:rFonts w:cs="Arial"/>
                <w:sz w:val="18"/>
                <w:szCs w:val="18"/>
              </w:rPr>
            </w:pPr>
            <w:r>
              <w:rPr>
                <w:rFonts w:cs="Arial"/>
                <w:sz w:val="18"/>
                <w:szCs w:val="18"/>
              </w:rPr>
              <w:t>L'infiltration fonctionne-t-elle correctement ?</w:t>
            </w:r>
          </w:p>
        </w:tc>
        <w:tc>
          <w:tcPr>
            <w:tcW w:w="7027" w:type="dxa"/>
          </w:tcPr>
          <w:p w14:paraId="2704CAC6" w14:textId="77777777" w:rsidR="00B8718F" w:rsidRDefault="009F11CC">
            <w:pPr>
              <w:rPr>
                <w:rFonts w:cs="Arial"/>
                <w:sz w:val="18"/>
                <w:szCs w:val="18"/>
              </w:rPr>
            </w:pPr>
            <w:r>
              <w:rPr>
                <w:rFonts w:cs="Arial"/>
                <w:sz w:val="18"/>
                <w:szCs w:val="18"/>
              </w:rPr>
              <w:t>?</w:t>
            </w:r>
          </w:p>
        </w:tc>
      </w:tr>
      <w:tr w:rsidR="00B8718F" w14:paraId="15CF7B5F" w14:textId="77777777">
        <w:trPr>
          <w:jc w:val="center"/>
        </w:trPr>
        <w:tc>
          <w:tcPr>
            <w:tcW w:w="3343" w:type="dxa"/>
            <w:shd w:val="clear" w:color="auto" w:fill="auto"/>
          </w:tcPr>
          <w:p w14:paraId="26DE34AD" w14:textId="77777777" w:rsidR="00B8718F" w:rsidRDefault="009F11CC">
            <w:pPr>
              <w:rPr>
                <w:rFonts w:cs="Arial"/>
                <w:sz w:val="18"/>
                <w:szCs w:val="18"/>
              </w:rPr>
            </w:pPr>
            <w:r>
              <w:rPr>
                <w:rFonts w:cs="Arial"/>
                <w:sz w:val="18"/>
                <w:szCs w:val="18"/>
              </w:rPr>
              <w:t>Présence d'odeurs ?</w:t>
            </w:r>
          </w:p>
        </w:tc>
        <w:tc>
          <w:tcPr>
            <w:tcW w:w="7027" w:type="dxa"/>
          </w:tcPr>
          <w:p w14:paraId="3597A631" w14:textId="77777777" w:rsidR="00B8718F" w:rsidRDefault="009F11CC">
            <w:pPr>
              <w:rPr>
                <w:rFonts w:cs="Arial"/>
                <w:sz w:val="18"/>
                <w:szCs w:val="18"/>
              </w:rPr>
            </w:pPr>
            <w:r>
              <w:rPr>
                <w:rFonts w:cs="Arial"/>
                <w:sz w:val="18"/>
                <w:szCs w:val="18"/>
              </w:rPr>
              <w:t>?</w:t>
            </w:r>
          </w:p>
        </w:tc>
      </w:tr>
      <w:tr w:rsidR="00B8718F" w14:paraId="0720FE40" w14:textId="77777777">
        <w:trPr>
          <w:jc w:val="center"/>
        </w:trPr>
        <w:tc>
          <w:tcPr>
            <w:tcW w:w="3343" w:type="dxa"/>
            <w:shd w:val="clear" w:color="auto" w:fill="auto"/>
          </w:tcPr>
          <w:p w14:paraId="53BCAF9F" w14:textId="77777777" w:rsidR="00B8718F" w:rsidRDefault="009F11CC">
            <w:pPr>
              <w:rPr>
                <w:rFonts w:cs="Arial"/>
                <w:sz w:val="18"/>
                <w:szCs w:val="18"/>
              </w:rPr>
            </w:pPr>
            <w:r>
              <w:rPr>
                <w:rFonts w:cs="Arial"/>
                <w:sz w:val="18"/>
                <w:szCs w:val="18"/>
              </w:rPr>
              <w:t>Commentaires sur le rejet dans le sous-sol :</w:t>
            </w:r>
          </w:p>
        </w:tc>
        <w:tc>
          <w:tcPr>
            <w:tcW w:w="7027" w:type="dxa"/>
          </w:tcPr>
          <w:p w14:paraId="08AA44E0" w14:textId="77777777" w:rsidR="00B8718F" w:rsidRDefault="009F11CC">
            <w:pPr>
              <w:rPr>
                <w:rFonts w:cs="Arial"/>
                <w:sz w:val="18"/>
                <w:szCs w:val="18"/>
              </w:rPr>
            </w:pPr>
            <w:r>
              <w:rPr>
                <w:rFonts w:cs="Arial"/>
                <w:sz w:val="18"/>
                <w:szCs w:val="18"/>
              </w:rPr>
              <w:t>non vérifiable</w:t>
            </w:r>
          </w:p>
        </w:tc>
      </w:tr>
    </w:tbl>
    <w:p w14:paraId="17C68B8F" w14:textId="77777777" w:rsidR="00B8718F" w:rsidRDefault="009F11CC">
      <w:pPr>
        <w:rPr>
          <w:rFonts w:cs="Arial"/>
          <w:sz w:val="18"/>
          <w:szCs w:val="18"/>
        </w:rPr>
      </w:pPr>
      <w:r>
        <w:rPr>
          <w:rFonts w:cs="Arial"/>
          <w:sz w:val="18"/>
          <w:szCs w:val="18"/>
        </w:rPr>
        <w:t/>
      </w:r>
    </w:p>
    <w:p w14:paraId="36E4AA2B" w14:textId="77777777" w:rsidR="00B8718F" w:rsidRDefault="009F11CC">
      <w:pPr>
        <w:rPr>
          <w:sz w:val="18"/>
        </w:rPr>
      </w:pPr>
      <w:r>
        <w:rPr>
          <w:sz w:val="18"/>
        </w:rPr>
        <w:t/>
      </w:r>
    </w:p>
    <w:p w14:paraId="7D60F674" w14:textId="77777777" w:rsidR="00B8718F" w:rsidRDefault="00B8718F">
      <w:pPr>
        <w:pStyle w:val="Titre1"/>
        <w:spacing w:before="0" w:after="0"/>
        <w:ind w:hanging="148"/>
        <w:rPr>
          <w:color w:val="7030A0"/>
          <w:sz w:val="24"/>
        </w:rPr>
      </w:pPr>
    </w:p>
    <w:p w14:paraId="0BDBC13F" w14:textId="77777777" w:rsidR="00B8718F" w:rsidRDefault="009F11CC">
      <w:pPr>
        <w:pStyle w:val="Titre1"/>
        <w:spacing w:before="0" w:after="0"/>
        <w:rPr>
          <w:rFonts w:asciiTheme="minorHAnsi" w:hAnsiTheme="minorHAnsi" w:cstheme="minorHAnsi"/>
          <w:color w:val="FF9900"/>
        </w:rPr>
      </w:pPr>
      <w:r>
        <w:rPr>
          <w:rFonts w:asciiTheme="minorHAnsi" w:hAnsiTheme="minorHAnsi" w:cstheme="minorHAnsi"/>
          <w:color w:val="FF9900"/>
        </w:rPr>
        <w:t>Conclusion du SPANC sur le fonctionnement et l’entretien de l’installation</w:t>
      </w:r>
    </w:p>
    <w:tbl>
      <w:tblPr>
        <w:tblW w:w="10370" w:type="dxa"/>
        <w:jc w:val="center"/>
        <w:tblBorders>
          <w:top w:val="single" w:sz="2" w:space="0" w:color="F79646" w:themeColor="accent6"/>
          <w:left w:val="single" w:sz="2" w:space="0" w:color="F79646" w:themeColor="accent6"/>
          <w:bottom w:val="single" w:sz="2" w:space="0" w:color="F79646" w:themeColor="accent6"/>
          <w:right w:val="single" w:sz="2" w:space="0" w:color="F79646" w:themeColor="accent6"/>
          <w:insideH w:val="single" w:sz="2" w:space="0" w:color="F79646" w:themeColor="accent6"/>
          <w:insideV w:val="single" w:sz="2" w:space="0" w:color="F79646" w:themeColor="accent6"/>
        </w:tblBorders>
        <w:tblLayout w:type="fixed"/>
        <w:tblCellMar>
          <w:top w:w="113" w:type="dxa"/>
          <w:bottom w:w="113" w:type="dxa"/>
        </w:tblCellMar>
        <w:tblLook w:val="0000" w:firstRow="0" w:lastRow="0" w:firstColumn="0" w:lastColumn="0" w:noHBand="0" w:noVBand="0"/>
      </w:tblPr>
      <w:tblGrid>
        <w:gridCol w:w="1529"/>
        <w:gridCol w:w="8841"/>
      </w:tblGrid>
      <w:tr w:rsidR="00B8718F" w14:paraId="02F6272D" w14:textId="77777777">
        <w:trPr>
          <w:trHeight w:val="313"/>
          <w:jc w:val="center"/>
        </w:trPr>
        <w:tc>
          <w:tcPr>
            <w:tcW w:w="1589" w:type="dxa"/>
            <w:shd w:val="clear" w:color="auto" w:fill="auto"/>
          </w:tcPr>
          <w:p w14:paraId="0891402B"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Situation de la filière  </w:t>
            </w:r>
          </w:p>
        </w:tc>
        <w:tc>
          <w:tcPr>
            <w:tcW w:w="9241" w:type="dxa"/>
          </w:tcPr>
          <w:p w14:paraId="47576087"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Zone à enjeu sanitaire :     </w:t>
            </w:r>
            <w:r>
              <w:rPr>
                <w:rFonts w:asciiTheme="minorHAnsi" w:hAnsiTheme="minorHAnsi" w:cstheme="minorHAnsi"/>
                <w:bCs/>
                <w:szCs w:val="20"/>
              </w:rPr>
              <w:t>☐ OUI  ☑ NON</w:t>
            </w:r>
          </w:p>
          <w:p w14:paraId="7E1EE9A4"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Zone à enjeu environnemental : </w:t>
            </w:r>
            <w:r>
              <w:rPr>
                <w:rFonts w:asciiTheme="minorHAnsi" w:hAnsiTheme="minorHAnsi" w:cstheme="minorHAnsi"/>
                <w:bCs/>
                <w:szCs w:val="20"/>
              </w:rPr>
              <w:t>☐ OUI  ☑ NON</w:t>
            </w:r>
          </w:p>
        </w:tc>
      </w:tr>
      <w:tr w:rsidR="00B8718F" w14:paraId="0B27172B" w14:textId="77777777">
        <w:trPr>
          <w:trHeight w:val="313"/>
          <w:jc w:val="center"/>
        </w:trPr>
        <w:tc>
          <w:tcPr>
            <w:tcW w:w="1589" w:type="dxa"/>
            <w:shd w:val="clear" w:color="auto" w:fill="auto"/>
          </w:tcPr>
          <w:p w14:paraId="3849A0B8"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Installation </w:t>
            </w:r>
          </w:p>
        </w:tc>
        <w:tc>
          <w:tcPr>
            <w:tcW w:w="9241" w:type="dxa"/>
          </w:tcPr>
          <w:p w14:paraId="7BA79599"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Absente </w:t>
            </w:r>
          </w:p>
          <w:p w14:paraId="67230EDB"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Présente</w:t>
            </w:r>
          </w:p>
          <w:p w14:paraId="46FDE690" w14:textId="77777777" w:rsidR="00B8718F" w:rsidRDefault="00B8718F">
            <w:pPr>
              <w:snapToGrid w:val="0"/>
              <w:rPr>
                <w:rFonts w:asciiTheme="minorHAnsi" w:hAnsiTheme="minorHAnsi" w:cstheme="minorHAnsi"/>
                <w:b/>
                <w:bCs/>
                <w:szCs w:val="20"/>
              </w:rPr>
            </w:pPr>
          </w:p>
          <w:p w14:paraId="1582F795"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5C60DDBA" w14:textId="77777777" w:rsidR="00B8718F" w:rsidRDefault="00B8718F">
            <w:pPr>
              <w:jc w:val="both"/>
              <w:rPr>
                <w:rFonts w:asciiTheme="minorHAnsi" w:hAnsiTheme="minorHAnsi" w:cstheme="minorHAnsi"/>
                <w:szCs w:val="20"/>
              </w:rPr>
            </w:pPr>
          </w:p>
        </w:tc>
      </w:tr>
      <w:tr w:rsidR="00B8718F" w14:paraId="4B5DC831" w14:textId="77777777">
        <w:trPr>
          <w:trHeight w:val="313"/>
          <w:jc w:val="center"/>
        </w:trPr>
        <w:tc>
          <w:tcPr>
            <w:tcW w:w="1589" w:type="dxa"/>
            <w:shd w:val="clear" w:color="auto" w:fill="auto"/>
          </w:tcPr>
          <w:p w14:paraId="75B083FD"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Défaut(s) de structure</w:t>
            </w:r>
          </w:p>
        </w:tc>
        <w:tc>
          <w:tcPr>
            <w:tcW w:w="9241" w:type="dxa"/>
          </w:tcPr>
          <w:p w14:paraId="0FC48A08"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Défaut(s) de sécurité sanitaire</w:t>
            </w:r>
          </w:p>
          <w:p w14:paraId="01F017F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 structure ou de fermeture</w:t>
            </w:r>
            <w:r>
              <w:rPr>
                <w:rFonts w:asciiTheme="minorHAnsi" w:hAnsiTheme="minorHAnsi" w:cstheme="minorHAnsi"/>
                <w:bCs/>
                <w:szCs w:val="20"/>
              </w:rPr>
              <w:t xml:space="preserve"> </w:t>
            </w:r>
          </w:p>
          <w:p w14:paraId="72D44E5F"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Proximité de puits privé</w:t>
            </w:r>
          </w:p>
          <w:p w14:paraId="55CF8514"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p>
          <w:p w14:paraId="153136B2" w14:textId="77777777" w:rsidR="00B8718F" w:rsidRDefault="00B8718F">
            <w:pPr>
              <w:snapToGrid w:val="0"/>
              <w:rPr>
                <w:rFonts w:asciiTheme="minorHAnsi" w:hAnsiTheme="minorHAnsi" w:cstheme="minorHAnsi"/>
                <w:bCs/>
                <w:szCs w:val="20"/>
              </w:rPr>
            </w:pPr>
          </w:p>
          <w:p w14:paraId="1C0C09C2"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14DF08B5" w14:textId="77777777" w:rsidR="00B8718F" w:rsidRDefault="00B8718F">
            <w:pPr>
              <w:tabs>
                <w:tab w:val="right" w:leader="dot" w:pos="8503"/>
              </w:tabs>
              <w:jc w:val="both"/>
              <w:rPr>
                <w:rFonts w:asciiTheme="minorHAnsi" w:hAnsiTheme="minorHAnsi" w:cstheme="minorHAnsi"/>
                <w:szCs w:val="20"/>
              </w:rPr>
            </w:pPr>
          </w:p>
        </w:tc>
      </w:tr>
      <w:tr w:rsidR="00B8718F" w14:paraId="785FF6BA" w14:textId="77777777">
        <w:trPr>
          <w:trHeight w:val="313"/>
          <w:jc w:val="center"/>
        </w:trPr>
        <w:tc>
          <w:tcPr>
            <w:tcW w:w="1589" w:type="dxa"/>
            <w:shd w:val="clear" w:color="auto" w:fill="auto"/>
          </w:tcPr>
          <w:p w14:paraId="67D5E1BB"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Dysfonctionnement(s)</w:t>
            </w:r>
          </w:p>
        </w:tc>
        <w:tc>
          <w:tcPr>
            <w:tcW w:w="9241" w:type="dxa"/>
          </w:tcPr>
          <w:p w14:paraId="1341AC4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Installation incomplète</w:t>
            </w:r>
          </w:p>
          <w:p w14:paraId="597B2ED4"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Installation sous dimensionnée </w:t>
            </w:r>
          </w:p>
          <w:p w14:paraId="65C071B3"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Dysfonctionnement(s) majeur(s)</w:t>
            </w:r>
          </w:p>
          <w:p w14:paraId="22D6D571"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dysfonctionnement</w:t>
            </w:r>
            <w:r>
              <w:rPr>
                <w:rFonts w:asciiTheme="minorHAnsi" w:hAnsiTheme="minorHAnsi" w:cstheme="minorHAnsi"/>
                <w:bCs/>
                <w:szCs w:val="20"/>
              </w:rPr>
              <w:t xml:space="preserve"> </w:t>
            </w:r>
          </w:p>
          <w:p w14:paraId="26C71BBB" w14:textId="77777777" w:rsidR="00B8718F" w:rsidRDefault="00B8718F">
            <w:pPr>
              <w:snapToGrid w:val="0"/>
              <w:rPr>
                <w:rFonts w:asciiTheme="minorHAnsi" w:hAnsiTheme="minorHAnsi" w:cstheme="minorHAnsi"/>
                <w:bCs/>
                <w:szCs w:val="20"/>
              </w:rPr>
            </w:pPr>
          </w:p>
          <w:p w14:paraId="3F7F99F1"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1D41978E" w14:textId="77777777" w:rsidR="00B8718F" w:rsidRDefault="00B8718F">
            <w:pPr>
              <w:tabs>
                <w:tab w:val="right" w:leader="dot" w:pos="8503"/>
              </w:tabs>
              <w:jc w:val="both"/>
              <w:rPr>
                <w:rFonts w:asciiTheme="minorHAnsi" w:hAnsiTheme="minorHAnsi" w:cstheme="minorHAnsi"/>
                <w:szCs w:val="20"/>
              </w:rPr>
            </w:pPr>
          </w:p>
        </w:tc>
      </w:tr>
      <w:tr w:rsidR="00B8718F" w14:paraId="63F7796D" w14:textId="77777777">
        <w:trPr>
          <w:trHeight w:val="313"/>
          <w:jc w:val="center"/>
        </w:trPr>
        <w:tc>
          <w:tcPr>
            <w:tcW w:w="1589" w:type="dxa"/>
            <w:shd w:val="clear" w:color="auto" w:fill="auto"/>
          </w:tcPr>
          <w:p w14:paraId="14893D1A"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Entretien et usure </w:t>
            </w:r>
          </w:p>
        </w:tc>
        <w:tc>
          <w:tcPr>
            <w:tcW w:w="9241" w:type="dxa"/>
          </w:tcPr>
          <w:p w14:paraId="6FF9C7EA"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d’entretien</w:t>
            </w:r>
            <w:r>
              <w:rPr>
                <w:rFonts w:asciiTheme="minorHAnsi" w:hAnsiTheme="minorHAnsi" w:cstheme="minorHAnsi"/>
                <w:bCs/>
                <w:szCs w:val="20"/>
              </w:rPr>
              <w:t xml:space="preserve"> </w:t>
            </w:r>
          </w:p>
          <w:p w14:paraId="5C77420F"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Usure de l’un des éléments</w:t>
            </w:r>
          </w:p>
          <w:p w14:paraId="662E2292"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Défaut d’accessibilité et de dégagement des regards </w:t>
            </w:r>
          </w:p>
          <w:p w14:paraId="12F1352D"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r>
              <w:rPr>
                <w:rFonts w:asciiTheme="minorHAnsi" w:hAnsiTheme="minorHAnsi" w:cstheme="minorHAnsi"/>
                <w:bCs/>
                <w:szCs w:val="20"/>
              </w:rPr>
              <w:t xml:space="preserve"> </w:t>
            </w:r>
          </w:p>
          <w:p w14:paraId="4A91B5AC" w14:textId="77777777" w:rsidR="00B8718F" w:rsidRDefault="00B8718F">
            <w:pPr>
              <w:snapToGrid w:val="0"/>
              <w:rPr>
                <w:rFonts w:asciiTheme="minorHAnsi" w:hAnsiTheme="minorHAnsi" w:cstheme="minorHAnsi"/>
                <w:bCs/>
                <w:szCs w:val="20"/>
              </w:rPr>
            </w:pPr>
          </w:p>
          <w:p w14:paraId="52F3556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5C207363" w14:textId="77777777" w:rsidR="00B8718F" w:rsidRDefault="00B8718F">
            <w:pPr>
              <w:jc w:val="both"/>
              <w:rPr>
                <w:rFonts w:asciiTheme="minorHAnsi" w:hAnsiTheme="minorHAnsi" w:cstheme="minorHAnsi"/>
                <w:szCs w:val="20"/>
              </w:rPr>
            </w:pPr>
          </w:p>
        </w:tc>
      </w:tr>
    </w:tbl>
    <w:p w14:paraId="27FA29FC" w14:textId="77777777" w:rsidR="00B8718F" w:rsidRDefault="00B8718F">
      <w:pPr>
        <w:rPr>
          <w:rFonts w:asciiTheme="minorHAnsi" w:hAnsiTheme="minorHAnsi" w:cstheme="minorHAnsi"/>
        </w:rPr>
      </w:pPr>
    </w:p>
    <w:p w14:paraId="432964CA" w14:textId="77777777" w:rsidR="00B8718F" w:rsidRDefault="00B8718F">
      <w:pPr>
        <w:rPr>
          <w:rFonts w:asciiTheme="minorHAnsi" w:hAnsiTheme="minorHAnsi" w:cstheme="minorHAnsi"/>
        </w:rPr>
      </w:pPr>
    </w:p>
    <w:tbl>
      <w:tblPr>
        <w:tblW w:w="1040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108"/>
        <w:gridCol w:w="5299"/>
      </w:tblGrid>
      <w:tr w:rsidR="00B8718F" w14:paraId="18B35F72" w14:textId="77777777">
        <w:trPr>
          <w:cantSplit/>
          <w:jc w:val="center"/>
        </w:trPr>
        <w:tc>
          <w:tcPr>
            <w:tcW w:w="5108" w:type="dxa"/>
            <w:shd w:val="clear" w:color="auto" w:fill="FFCC99"/>
          </w:tcPr>
          <w:p w14:paraId="260C74B9" w14:textId="77777777" w:rsidR="00B8718F" w:rsidRDefault="009F11CC">
            <w:pPr>
              <w:pStyle w:val="Titre5"/>
              <w:rPr>
                <w:rStyle w:val="Miseenvidence"/>
                <w:rFonts w:asciiTheme="minorHAnsi" w:hAnsiTheme="minorHAnsi" w:cstheme="minorHAnsi"/>
                <w:color w:val="auto"/>
                <w:szCs w:val="20"/>
              </w:rPr>
            </w:pPr>
            <w:r>
              <w:rPr>
                <w:rStyle w:val="Miseenvidence"/>
                <w:rFonts w:asciiTheme="minorHAnsi" w:hAnsiTheme="minorHAnsi" w:cstheme="minorHAnsi"/>
                <w:color w:val="auto"/>
                <w:szCs w:val="20"/>
              </w:rPr>
              <w:t>Avis du SPANC</w:t>
            </w:r>
          </w:p>
        </w:tc>
        <w:tc>
          <w:tcPr>
            <w:tcW w:w="5299" w:type="dxa"/>
            <w:shd w:val="clear" w:color="auto" w:fill="FFCC99"/>
          </w:tcPr>
          <w:p w14:paraId="46E6A0CB" w14:textId="77777777" w:rsidR="00B8718F" w:rsidRDefault="009F11CC">
            <w:pPr>
              <w:rPr>
                <w:rStyle w:val="Miseenvidence"/>
                <w:rFonts w:asciiTheme="minorHAnsi" w:hAnsiTheme="minorHAnsi" w:cstheme="minorHAnsi"/>
                <w:szCs w:val="20"/>
              </w:rPr>
            </w:pPr>
            <w:r>
              <w:rPr>
                <w:rFonts w:asciiTheme="minorHAnsi" w:hAnsiTheme="minorHAnsi" w:cstheme="minorHAnsi"/>
                <w:szCs w:val="20"/>
              </w:rPr>
              <w:t>Non conforme</w:t>
            </w:r>
          </w:p>
        </w:tc>
      </w:tr>
      <w:tr w:rsidR="00B8718F" w14:paraId="02FB6918" w14:textId="77777777">
        <w:trPr>
          <w:cantSplit/>
          <w:jc w:val="center"/>
        </w:trPr>
        <w:tc>
          <w:tcPr>
            <w:tcW w:w="10407" w:type="dxa"/>
            <w:gridSpan w:val="2"/>
          </w:tcPr>
          <w:p w14:paraId="346147C5" w14:textId="77777777" w:rsidR="00B8718F" w:rsidRDefault="009F11CC">
            <w:pPr>
              <w:rPr>
                <w:rFonts w:asciiTheme="minorHAnsi" w:hAnsiTheme="minorHAnsi" w:cstheme="minorHAnsi"/>
                <w:szCs w:val="20"/>
              </w:rPr>
            </w:pPr>
            <w:r>
              <w:rPr>
                <w:rFonts w:asciiTheme="minorHAnsi" w:hAnsiTheme="minorHAnsi" w:cstheme="minorHAnsi"/>
                <w:szCs w:val="20"/>
                <w:u w:val="single"/>
              </w:rPr>
              <w:t>Prescriptions techniques</w:t>
            </w:r>
            <w:r>
              <w:rPr>
                <w:rFonts w:asciiTheme="minorHAnsi" w:hAnsiTheme="minorHAnsi" w:cstheme="minorHAnsi"/>
                <w:szCs w:val="20"/>
              </w:rPr>
              <w:t> :</w:t>
            </w:r>
          </w:p>
          <w:p w14:paraId="130B229E" w14:textId="77777777" w:rsidR="00B8718F" w:rsidRDefault="00B8718F">
            <w:pPr>
              <w:rPr>
                <w:rFonts w:asciiTheme="minorHAnsi" w:hAnsiTheme="minorHAnsi" w:cstheme="minorHAnsi"/>
                <w:szCs w:val="20"/>
              </w:rPr>
            </w:pPr>
          </w:p>
          <w:p w14:paraId="2D3BB6E8" w14:textId="77777777" w:rsidR="00B8718F" w:rsidRDefault="009F11CC">
            <w:pPr>
              <w:rPr>
                <w:rFonts w:asciiTheme="minorHAnsi" w:hAnsiTheme="minorHAnsi" w:cstheme="minorHAnsi"/>
                <w:szCs w:val="20"/>
              </w:rPr>
            </w:pPr>
            <w:r>
              <w:rPr>
                <w:rFonts w:asciiTheme="minorHAnsi" w:hAnsiTheme="minorHAnsi" w:cstheme="minorHAnsi"/>
                <w:szCs w:val="20"/>
              </w:rPr>
              <w:t xml:space="preserve"> L’acquéreur devra réaliser une filière complète d’assainissement individuel comprenant un prétraitement de l’ensemble des eaux usées (type fosse toutes eaux) suivi d’un traitement adapté aux caractéristiques du sol et de l’habitation.</w:t>
              <w:br/>
              <w:t>Les travaux devront être réalisés dans un délai d’un an à compter de la signature authentique de l’acte de vente.</w:t>
            </w:r>
          </w:p>
          <w:p w14:paraId="66E49BE6" w14:textId="77777777" w:rsidR="00B8718F" w:rsidRDefault="00B8718F">
            <w:pPr>
              <w:rPr>
                <w:rFonts w:asciiTheme="minorHAnsi" w:hAnsiTheme="minorHAnsi" w:cstheme="minorHAnsi"/>
                <w:szCs w:val="20"/>
              </w:rPr>
            </w:pPr>
          </w:p>
          <w:p w14:paraId="6B3DBA8B" w14:textId="77777777" w:rsidR="00B8718F" w:rsidRDefault="009F11CC">
            <w:pPr>
              <w:rPr>
                <w:rFonts w:asciiTheme="minorHAnsi" w:hAnsiTheme="minorHAnsi" w:cstheme="minorHAnsi"/>
                <w:szCs w:val="20"/>
              </w:rPr>
            </w:pPr>
            <w:r>
              <w:rPr>
                <w:rFonts w:asciiTheme="minorHAnsi" w:hAnsiTheme="minorHAnsi" w:cstheme="minorHAnsi"/>
                <w:szCs w:val="20"/>
                <w:u w:val="single"/>
              </w:rPr>
              <w:t>Contrôle réalisé par :</w:t>
            </w:r>
            <w:r>
              <w:rPr>
                <w:rFonts w:asciiTheme="minorHAnsi" w:hAnsiTheme="minorHAnsi" w:cstheme="minorHAnsi"/>
                <w:szCs w:val="20"/>
              </w:rPr>
              <w:t xml:space="preserve"> Julie EVE</w:t>
            </w:r>
          </w:p>
          <w:p w14:paraId="3A2A473B" w14:textId="77777777" w:rsidR="00B8718F" w:rsidRDefault="00B8718F">
            <w:pPr>
              <w:rPr>
                <w:rStyle w:val="Miseenvidence"/>
                <w:rFonts w:asciiTheme="minorHAnsi" w:hAnsiTheme="minorHAnsi" w:cstheme="minorHAnsi"/>
                <w:szCs w:val="20"/>
              </w:rPr>
            </w:pPr>
          </w:p>
        </w:tc>
      </w:tr>
    </w:tbl>
    <w:p w14:paraId="01FB7C37" w14:textId="77777777" w:rsidR="00B8718F" w:rsidRDefault="00B8718F"/>
    <w:tbl>
      <w:tblPr>
        <w:tblW w:w="1037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078"/>
        <w:gridCol w:w="5299"/>
      </w:tblGrid>
      <w:tr w:rsidR="00B8718F" w14:paraId="3D5CDFEB" w14:textId="77777777">
        <w:trPr>
          <w:cantSplit/>
          <w:jc w:val="center"/>
        </w:trPr>
        <w:tc>
          <w:tcPr>
            <w:tcW w:w="5078" w:type="dxa"/>
            <w:shd w:val="clear" w:color="auto" w:fill="FFCC99"/>
            <w:vAlign w:val="center"/>
          </w:tcPr>
          <w:p w14:paraId="27D8E9D4" w14:textId="251C9638" w:rsidR="00B8718F" w:rsidRDefault="005329D1">
            <w:pPr>
              <w:jc w:val="center"/>
              <w:rPr>
                <w:rFonts w:asciiTheme="minorHAnsi" w:hAnsiTheme="minorHAnsi" w:cstheme="minorHAnsi"/>
                <w:b/>
              </w:rPr>
            </w:pPr>
            <w:r>
              <w:rPr>
                <w:rFonts w:asciiTheme="minorHAnsi" w:hAnsiTheme="minorHAnsi" w:cstheme="minorHAnsi"/>
                <w:b/>
              </w:rPr>
              <w:t>Pascal FASSIER</w:t>
            </w:r>
          </w:p>
          <w:p w14:paraId="5444C861" w14:textId="77777777" w:rsidR="00580C0B" w:rsidRDefault="009F11CC">
            <w:pPr>
              <w:jc w:val="center"/>
              <w:rPr>
                <w:rFonts w:asciiTheme="minorHAnsi" w:hAnsiTheme="minorHAnsi" w:cstheme="minorHAnsi"/>
                <w:b/>
              </w:rPr>
            </w:pPr>
            <w:r>
              <w:rPr>
                <w:rFonts w:asciiTheme="minorHAnsi" w:hAnsiTheme="minorHAnsi" w:cstheme="minorHAnsi"/>
                <w:b/>
              </w:rPr>
              <w:t xml:space="preserve">Vice–Président en charge </w:t>
            </w:r>
            <w:r w:rsidR="00580C0B">
              <w:rPr>
                <w:rFonts w:asciiTheme="minorHAnsi" w:hAnsiTheme="minorHAnsi" w:cstheme="minorHAnsi"/>
                <w:b/>
              </w:rPr>
              <w:t xml:space="preserve">du cycle de l’eau, </w:t>
            </w:r>
          </w:p>
          <w:p w14:paraId="478F3C0F" w14:textId="7FED78EB" w:rsidR="00B8718F" w:rsidRDefault="00580C0B">
            <w:pPr>
              <w:jc w:val="center"/>
              <w:rPr>
                <w:rFonts w:asciiTheme="minorHAnsi" w:hAnsiTheme="minorHAnsi" w:cstheme="minorHAnsi"/>
                <w:b/>
              </w:rPr>
            </w:pPr>
            <w:r>
              <w:rPr>
                <w:rFonts w:asciiTheme="minorHAnsi" w:hAnsiTheme="minorHAnsi" w:cstheme="minorHAnsi"/>
                <w:b/>
              </w:rPr>
              <w:t>de la biodiversité et de l’éducation à l’environnement</w:t>
            </w:r>
          </w:p>
        </w:tc>
        <w:tc>
          <w:tcPr>
            <w:tcW w:w="5299" w:type="dxa"/>
            <w:shd w:val="clear" w:color="auto" w:fill="FFCC99"/>
          </w:tcPr>
          <w:p w14:paraId="5CFFD9AC" w14:textId="77777777" w:rsidR="00B8718F" w:rsidRDefault="00B8718F">
            <w:pPr>
              <w:jc w:val="center"/>
              <w:rPr>
                <w:rFonts w:asciiTheme="minorHAnsi" w:hAnsiTheme="minorHAnsi" w:cstheme="minorHAnsi"/>
                <w:b/>
              </w:rPr>
            </w:pPr>
          </w:p>
          <w:p w14:paraId="5E4E8D99" w14:textId="77777777" w:rsidR="00B8718F" w:rsidRDefault="00B8718F">
            <w:pPr>
              <w:jc w:val="center"/>
              <w:rPr>
                <w:rFonts w:asciiTheme="minorHAnsi" w:hAnsiTheme="minorHAnsi" w:cstheme="minorHAnsi"/>
                <w:b/>
              </w:rPr>
            </w:pPr>
          </w:p>
          <w:p w14:paraId="069B18ED" w14:textId="77777777" w:rsidR="00B8718F" w:rsidRDefault="00B8718F">
            <w:pPr>
              <w:jc w:val="center"/>
              <w:rPr>
                <w:rFonts w:asciiTheme="minorHAnsi" w:hAnsiTheme="minorHAnsi" w:cstheme="minorHAnsi"/>
                <w:b/>
              </w:rPr>
            </w:pPr>
          </w:p>
          <w:p w14:paraId="0717F69F" w14:textId="77777777" w:rsidR="00B8718F" w:rsidRDefault="00B8718F">
            <w:pPr>
              <w:jc w:val="center"/>
              <w:rPr>
                <w:rStyle w:val="Miseenvidence"/>
                <w:rFonts w:asciiTheme="minorHAnsi" w:hAnsiTheme="minorHAnsi" w:cstheme="minorHAnsi"/>
                <w:b w:val="0"/>
                <w:color w:val="FF0000"/>
              </w:rPr>
            </w:pPr>
          </w:p>
        </w:tc>
      </w:tr>
    </w:tbl>
    <w:p w14:paraId="2F071004" w14:textId="77777777" w:rsidR="00B8718F" w:rsidRDefault="00B8718F">
      <w:pPr>
        <w:rPr>
          <w:rFonts w:asciiTheme="minorHAnsi" w:hAnsiTheme="minorHAnsi" w:cstheme="minorHAnsi"/>
        </w:rPr>
      </w:pPr>
    </w:p>
    <w:sectPr w:rsidR="00B8718F">
      <w:footerReference w:type="default" r:id="rId8"/>
      <w:pgSz w:w="11907" w:h="16840"/>
      <w:pgMar w:top="360" w:right="567" w:bottom="726" w:left="567" w:header="284" w:footer="73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A3482F1" w14:textId="77777777" w:rsidR="003E71C7" w:rsidRDefault="003E71C7">
      <w:r>
        <w:separator/>
      </w:r>
    </w:p>
  </w:endnote>
  <w:endnote w:type="continuationSeparator" w:id="0">
    <w:p w14:paraId="68F3F645" w14:textId="77777777" w:rsidR="003E71C7" w:rsidRDefault="003E71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angal">
    <w:panose1 w:val="00000400000000000000"/>
    <w:charset w:val="01"/>
    <w:family w:val="roman"/>
    <w:notTrueType/>
    <w:pitch w:val="variable"/>
    <w:sig w:usb0="00002000" w:usb1="00000000" w:usb2="00000000" w:usb3="00000000" w:csb0="0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1D19764" w14:textId="77777777" w:rsidR="00B8718F" w:rsidRDefault="009F11CC">
    <w:pPr>
      <w:pStyle w:val="En-tte"/>
      <w:tabs>
        <w:tab w:val="clear" w:pos="4536"/>
        <w:tab w:val="clear" w:pos="9072"/>
      </w:tabs>
      <w:jc w:val="center"/>
    </w:pPr>
    <w:r>
      <w:t>Communauté de Communes Cœur de Loire – 4 Place Georges Clemenceau – BP70 – 58203 COSNE SUR LOIRE Cedex</w:t>
    </w:r>
  </w:p>
  <w:p w14:paraId="00A99AB1" w14:textId="77777777" w:rsidR="00B8718F" w:rsidRDefault="009F11CC">
    <w:pPr>
      <w:jc w:val="center"/>
    </w:pPr>
    <w:r>
      <w:t>Tel : 03.86.28.92.92 / Fax : 03.86.28.92.93</w:t>
    </w:r>
  </w:p>
  <w:p w14:paraId="05A03718" w14:textId="77777777" w:rsidR="00B8718F" w:rsidRDefault="009F11CC">
    <w:pPr>
      <w:pStyle w:val="Pieddepage"/>
      <w:widowControl/>
      <w:pBdr>
        <w:top w:val="none" w:sz="0" w:space="0" w:color="auto"/>
      </w:pBdr>
      <w:tabs>
        <w:tab w:val="clear" w:pos="9072"/>
        <w:tab w:val="right" w:pos="10773"/>
      </w:tabs>
      <w:jc w:val="right"/>
      <w:rPr>
        <w:color w:val="FF9900"/>
        <w:sz w:val="16"/>
      </w:rPr>
    </w:pPr>
    <w:r>
      <w:rPr>
        <w:color w:val="FF9900"/>
        <w:sz w:val="16"/>
      </w:rPr>
      <w:t xml:space="preserve">Page </w:t>
    </w:r>
    <w:r>
      <w:rPr>
        <w:color w:val="FF9900"/>
        <w:sz w:val="16"/>
      </w:rPr>
      <w:fldChar w:fldCharType="begin"/>
    </w:r>
    <w:r>
      <w:rPr>
        <w:color w:val="FF9900"/>
        <w:sz w:val="16"/>
      </w:rPr>
      <w:instrText xml:space="preserve">PAGE  \* MERGEFORMAT </w:instrText>
    </w:r>
    <w:r>
      <w:rPr>
        <w:color w:val="FF9900"/>
        <w:sz w:val="16"/>
      </w:rPr>
      <w:fldChar w:fldCharType="separate"/>
    </w:r>
    <w:r>
      <w:rPr>
        <w:noProof/>
        <w:color w:val="FF9900"/>
        <w:sz w:val="16"/>
      </w:rPr>
      <w:t>18</w:t>
    </w:r>
    <w:r>
      <w:rPr>
        <w:color w:val="FF9900"/>
        <w:sz w:val="16"/>
      </w:rPr>
      <w:fldChar w:fldCharType="end"/>
    </w:r>
    <w:r>
      <w:rPr>
        <w:color w:val="FF9900"/>
        <w:sz w:val="16"/>
      </w:rPr>
      <w:t>/</w:t>
    </w:r>
    <w:r>
      <w:rPr>
        <w:noProof/>
        <w:color w:val="FF9900"/>
        <w:sz w:val="16"/>
      </w:rPr>
      <w:fldChar w:fldCharType="begin"/>
    </w:r>
    <w:r>
      <w:rPr>
        <w:noProof/>
        <w:color w:val="FF9900"/>
        <w:sz w:val="16"/>
      </w:rPr>
      <w:instrText xml:space="preserve"> NUMPAGES  \* MERGEFORMAT </w:instrText>
    </w:r>
    <w:r>
      <w:rPr>
        <w:noProof/>
        <w:color w:val="FF9900"/>
        <w:sz w:val="16"/>
      </w:rPr>
      <w:fldChar w:fldCharType="separate"/>
    </w:r>
    <w:r>
      <w:rPr>
        <w:noProof/>
        <w:color w:val="FF9900"/>
        <w:sz w:val="16"/>
      </w:rPr>
      <w:t>41</w:t>
    </w:r>
    <w:r>
      <w:rPr>
        <w:noProof/>
        <w:color w:val="FF9900"/>
        <w:sz w:val="16"/>
      </w:rPr>
      <w:fldChar w:fldCharType="end"/>
    </w:r>
  </w:p>
  <w:p w14:paraId="6E6E4F6F" w14:textId="77777777" w:rsidR="00B8718F" w:rsidRDefault="00B8718F"/>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69927BD" w14:textId="77777777" w:rsidR="003E71C7" w:rsidRDefault="003E71C7">
      <w:r>
        <w:separator/>
      </w:r>
    </w:p>
  </w:footnote>
  <w:footnote w:type="continuationSeparator" w:id="0">
    <w:p w14:paraId="1FA48FCB" w14:textId="77777777" w:rsidR="003E71C7" w:rsidRDefault="003E71C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3"/>
    <w:multiLevelType w:val="multilevel"/>
    <w:tmpl w:val="00000003"/>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1" w15:restartNumberingAfterBreak="0">
    <w:nsid w:val="00000006"/>
    <w:multiLevelType w:val="multilevel"/>
    <w:tmpl w:val="00000006"/>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2" w15:restartNumberingAfterBreak="0">
    <w:nsid w:val="00000008"/>
    <w:multiLevelType w:val="multilevel"/>
    <w:tmpl w:val="00000008"/>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0000000D"/>
    <w:multiLevelType w:val="multilevel"/>
    <w:tmpl w:val="0000000D"/>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4" w15:restartNumberingAfterBreak="0">
    <w:nsid w:val="09C6300C"/>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371658E"/>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8F6617F"/>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5E1C2318"/>
    <w:multiLevelType w:val="hybridMultilevel"/>
    <w:tmpl w:val="32B23876"/>
    <w:lvl w:ilvl="0" w:tplc="7FD8E654">
      <w:start w:val="1"/>
      <w:numFmt w:val="bullet"/>
      <w:pStyle w:val="Retrait"/>
      <w:lvlText w:val=""/>
      <w:lvlJc w:val="left"/>
      <w:pPr>
        <w:tabs>
          <w:tab w:val="num" w:pos="1069"/>
        </w:tabs>
        <w:ind w:left="1049" w:hanging="340"/>
      </w:pPr>
      <w:rPr>
        <w:rFonts w:ascii="Wingdings" w:hAnsi="Wingdings" w:hint="default"/>
        <w:b/>
        <w:i w:val="0"/>
        <w:color w:val="CC0000"/>
        <w:sz w:val="24"/>
        <w:u w:val="none"/>
      </w:rPr>
    </w:lvl>
    <w:lvl w:ilvl="1" w:tplc="A15604D0" w:tentative="1">
      <w:start w:val="1"/>
      <w:numFmt w:val="bullet"/>
      <w:lvlText w:val="o"/>
      <w:lvlJc w:val="left"/>
      <w:pPr>
        <w:tabs>
          <w:tab w:val="num" w:pos="2149"/>
        </w:tabs>
        <w:ind w:left="2149" w:hanging="360"/>
      </w:pPr>
      <w:rPr>
        <w:rFonts w:ascii="Courier New" w:hAnsi="Courier New" w:hint="default"/>
      </w:rPr>
    </w:lvl>
    <w:lvl w:ilvl="2" w:tplc="FF60906A" w:tentative="1">
      <w:start w:val="1"/>
      <w:numFmt w:val="bullet"/>
      <w:lvlText w:val=""/>
      <w:lvlJc w:val="left"/>
      <w:pPr>
        <w:tabs>
          <w:tab w:val="num" w:pos="2869"/>
        </w:tabs>
        <w:ind w:left="2869" w:hanging="360"/>
      </w:pPr>
      <w:rPr>
        <w:rFonts w:ascii="Wingdings" w:hAnsi="Wingdings" w:hint="default"/>
      </w:rPr>
    </w:lvl>
    <w:lvl w:ilvl="3" w:tplc="C87278F4" w:tentative="1">
      <w:start w:val="1"/>
      <w:numFmt w:val="bullet"/>
      <w:lvlText w:val=""/>
      <w:lvlJc w:val="left"/>
      <w:pPr>
        <w:tabs>
          <w:tab w:val="num" w:pos="3589"/>
        </w:tabs>
        <w:ind w:left="3589" w:hanging="360"/>
      </w:pPr>
      <w:rPr>
        <w:rFonts w:ascii="Symbol" w:hAnsi="Symbol" w:hint="default"/>
      </w:rPr>
    </w:lvl>
    <w:lvl w:ilvl="4" w:tplc="9E268C28" w:tentative="1">
      <w:start w:val="1"/>
      <w:numFmt w:val="bullet"/>
      <w:lvlText w:val="o"/>
      <w:lvlJc w:val="left"/>
      <w:pPr>
        <w:tabs>
          <w:tab w:val="num" w:pos="4309"/>
        </w:tabs>
        <w:ind w:left="4309" w:hanging="360"/>
      </w:pPr>
      <w:rPr>
        <w:rFonts w:ascii="Courier New" w:hAnsi="Courier New" w:hint="default"/>
      </w:rPr>
    </w:lvl>
    <w:lvl w:ilvl="5" w:tplc="4CD042F6" w:tentative="1">
      <w:start w:val="1"/>
      <w:numFmt w:val="bullet"/>
      <w:lvlText w:val=""/>
      <w:lvlJc w:val="left"/>
      <w:pPr>
        <w:tabs>
          <w:tab w:val="num" w:pos="5029"/>
        </w:tabs>
        <w:ind w:left="5029" w:hanging="360"/>
      </w:pPr>
      <w:rPr>
        <w:rFonts w:ascii="Wingdings" w:hAnsi="Wingdings" w:hint="default"/>
      </w:rPr>
    </w:lvl>
    <w:lvl w:ilvl="6" w:tplc="6A721F6E" w:tentative="1">
      <w:start w:val="1"/>
      <w:numFmt w:val="bullet"/>
      <w:lvlText w:val=""/>
      <w:lvlJc w:val="left"/>
      <w:pPr>
        <w:tabs>
          <w:tab w:val="num" w:pos="5749"/>
        </w:tabs>
        <w:ind w:left="5749" w:hanging="360"/>
      </w:pPr>
      <w:rPr>
        <w:rFonts w:ascii="Symbol" w:hAnsi="Symbol" w:hint="default"/>
      </w:rPr>
    </w:lvl>
    <w:lvl w:ilvl="7" w:tplc="3DEE45FE" w:tentative="1">
      <w:start w:val="1"/>
      <w:numFmt w:val="bullet"/>
      <w:lvlText w:val="o"/>
      <w:lvlJc w:val="left"/>
      <w:pPr>
        <w:tabs>
          <w:tab w:val="num" w:pos="6469"/>
        </w:tabs>
        <w:ind w:left="6469" w:hanging="360"/>
      </w:pPr>
      <w:rPr>
        <w:rFonts w:ascii="Courier New" w:hAnsi="Courier New" w:hint="default"/>
      </w:rPr>
    </w:lvl>
    <w:lvl w:ilvl="8" w:tplc="9C0AB79A" w:tentative="1">
      <w:start w:val="1"/>
      <w:numFmt w:val="bullet"/>
      <w:lvlText w:val=""/>
      <w:lvlJc w:val="left"/>
      <w:pPr>
        <w:tabs>
          <w:tab w:val="num" w:pos="7189"/>
        </w:tabs>
        <w:ind w:left="7189" w:hanging="360"/>
      </w:pPr>
      <w:rPr>
        <w:rFonts w:ascii="Wingdings" w:hAnsi="Wingdings" w:hint="default"/>
      </w:rPr>
    </w:lvl>
  </w:abstractNum>
  <w:abstractNum w:abstractNumId="8" w15:restartNumberingAfterBreak="0">
    <w:nsid w:val="75CD17A9"/>
    <w:multiLevelType w:val="hybridMultilevel"/>
    <w:tmpl w:val="327C1998"/>
    <w:name w:val="WW8Num2"/>
    <w:lvl w:ilvl="0" w:tplc="8E56DCD6">
      <w:start w:val="1"/>
      <w:numFmt w:val="bullet"/>
      <w:pStyle w:val="Observations"/>
      <w:lvlText w:val=""/>
      <w:lvlJc w:val="left"/>
      <w:pPr>
        <w:tabs>
          <w:tab w:val="num" w:pos="227"/>
        </w:tabs>
        <w:ind w:left="1701" w:hanging="1701"/>
      </w:pPr>
      <w:rPr>
        <w:rFonts w:ascii="Wingdings" w:hAnsi="Wingdings" w:hint="default"/>
      </w:rPr>
    </w:lvl>
    <w:lvl w:ilvl="1" w:tplc="98E4D200" w:tentative="1">
      <w:start w:val="1"/>
      <w:numFmt w:val="bullet"/>
      <w:lvlText w:val="o"/>
      <w:lvlJc w:val="left"/>
      <w:pPr>
        <w:tabs>
          <w:tab w:val="num" w:pos="1440"/>
        </w:tabs>
        <w:ind w:left="1440" w:hanging="360"/>
      </w:pPr>
      <w:rPr>
        <w:rFonts w:ascii="Courier New" w:hAnsi="Courier New" w:cs="Courier New" w:hint="default"/>
      </w:rPr>
    </w:lvl>
    <w:lvl w:ilvl="2" w:tplc="E446F7CE" w:tentative="1">
      <w:start w:val="1"/>
      <w:numFmt w:val="bullet"/>
      <w:lvlText w:val=""/>
      <w:lvlJc w:val="left"/>
      <w:pPr>
        <w:tabs>
          <w:tab w:val="num" w:pos="2160"/>
        </w:tabs>
        <w:ind w:left="2160" w:hanging="360"/>
      </w:pPr>
      <w:rPr>
        <w:rFonts w:ascii="Wingdings" w:hAnsi="Wingdings" w:hint="default"/>
      </w:rPr>
    </w:lvl>
    <w:lvl w:ilvl="3" w:tplc="4306BFA6" w:tentative="1">
      <w:start w:val="1"/>
      <w:numFmt w:val="bullet"/>
      <w:lvlText w:val=""/>
      <w:lvlJc w:val="left"/>
      <w:pPr>
        <w:tabs>
          <w:tab w:val="num" w:pos="2880"/>
        </w:tabs>
        <w:ind w:left="2880" w:hanging="360"/>
      </w:pPr>
      <w:rPr>
        <w:rFonts w:ascii="Symbol" w:hAnsi="Symbol" w:hint="default"/>
      </w:rPr>
    </w:lvl>
    <w:lvl w:ilvl="4" w:tplc="C6BE11A6" w:tentative="1">
      <w:start w:val="1"/>
      <w:numFmt w:val="bullet"/>
      <w:lvlText w:val="o"/>
      <w:lvlJc w:val="left"/>
      <w:pPr>
        <w:tabs>
          <w:tab w:val="num" w:pos="3600"/>
        </w:tabs>
        <w:ind w:left="3600" w:hanging="360"/>
      </w:pPr>
      <w:rPr>
        <w:rFonts w:ascii="Courier New" w:hAnsi="Courier New" w:cs="Courier New" w:hint="default"/>
      </w:rPr>
    </w:lvl>
    <w:lvl w:ilvl="5" w:tplc="55BC8E9A" w:tentative="1">
      <w:start w:val="1"/>
      <w:numFmt w:val="bullet"/>
      <w:lvlText w:val=""/>
      <w:lvlJc w:val="left"/>
      <w:pPr>
        <w:tabs>
          <w:tab w:val="num" w:pos="4320"/>
        </w:tabs>
        <w:ind w:left="4320" w:hanging="360"/>
      </w:pPr>
      <w:rPr>
        <w:rFonts w:ascii="Wingdings" w:hAnsi="Wingdings" w:hint="default"/>
      </w:rPr>
    </w:lvl>
    <w:lvl w:ilvl="6" w:tplc="487639B2" w:tentative="1">
      <w:start w:val="1"/>
      <w:numFmt w:val="bullet"/>
      <w:lvlText w:val=""/>
      <w:lvlJc w:val="left"/>
      <w:pPr>
        <w:tabs>
          <w:tab w:val="num" w:pos="5040"/>
        </w:tabs>
        <w:ind w:left="5040" w:hanging="360"/>
      </w:pPr>
      <w:rPr>
        <w:rFonts w:ascii="Symbol" w:hAnsi="Symbol" w:hint="default"/>
      </w:rPr>
    </w:lvl>
    <w:lvl w:ilvl="7" w:tplc="E8A45C1E" w:tentative="1">
      <w:start w:val="1"/>
      <w:numFmt w:val="bullet"/>
      <w:lvlText w:val="o"/>
      <w:lvlJc w:val="left"/>
      <w:pPr>
        <w:tabs>
          <w:tab w:val="num" w:pos="5760"/>
        </w:tabs>
        <w:ind w:left="5760" w:hanging="360"/>
      </w:pPr>
      <w:rPr>
        <w:rFonts w:ascii="Courier New" w:hAnsi="Courier New" w:cs="Courier New" w:hint="default"/>
      </w:rPr>
    </w:lvl>
    <w:lvl w:ilvl="8" w:tplc="4BF2E816"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7AA8636E"/>
    <w:multiLevelType w:val="multilevel"/>
    <w:tmpl w:val="B980EE24"/>
    <w:name w:val="WW8Num5"/>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8"/>
  </w:num>
  <w:num w:numId="2">
    <w:abstractNumId w:val="5"/>
  </w:num>
  <w:num w:numId="3">
    <w:abstractNumId w:val="6"/>
  </w:num>
  <w:num w:numId="4">
    <w:abstractNumId w:val="4"/>
  </w:num>
  <w:num w:numId="5">
    <w:abstractNumId w:val="9"/>
  </w:num>
  <w:num w:numId="6">
    <w:abstractNumId w:val="7"/>
  </w:num>
  <w:num w:numId="7">
    <w:abstractNumId w:val="0"/>
  </w:num>
  <w:num w:numId="8">
    <w:abstractNumId w:val="1"/>
  </w:num>
  <w:num w:numId="9">
    <w:abstractNumId w:val="2"/>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09"/>
  <w:hyphenationZone w:val="425"/>
  <w:drawingGridHorizontalSpacing w:val="120"/>
  <w:displayHorizontalDrawingGridEvery w:val="2"/>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8718F"/>
    <w:rsid w:val="003E71C7"/>
    <w:rsid w:val="005329D1"/>
    <w:rsid w:val="00580C0B"/>
    <w:rsid w:val="009F11CC"/>
    <w:rsid w:val="00B8718F"/>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3E16A50"/>
  <w15:docId w15:val="{74219E0C-08B0-480F-B0E6-F32F3636A0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hAnsi="Arial"/>
      <w:szCs w:val="24"/>
    </w:rPr>
  </w:style>
  <w:style w:type="paragraph" w:styleId="Titre1">
    <w:name w:val="heading 1"/>
    <w:basedOn w:val="Normal"/>
    <w:next w:val="Normal"/>
    <w:qFormat/>
    <w:pPr>
      <w:keepNext/>
      <w:widowControl w:val="0"/>
      <w:spacing w:before="120" w:after="100" w:afterAutospacing="1"/>
      <w:outlineLvl w:val="0"/>
    </w:pPr>
    <w:rPr>
      <w:rFonts w:ascii="Impact" w:hAnsi="Impact"/>
      <w:color w:val="339966"/>
      <w:kern w:val="28"/>
      <w:sz w:val="28"/>
      <w:szCs w:val="28"/>
    </w:rPr>
  </w:style>
  <w:style w:type="paragraph" w:styleId="Titre2">
    <w:name w:val="heading 2"/>
    <w:basedOn w:val="Normal"/>
    <w:next w:val="Normal"/>
    <w:qFormat/>
    <w:pPr>
      <w:keepNext/>
      <w:outlineLvl w:val="1"/>
    </w:pPr>
  </w:style>
  <w:style w:type="paragraph" w:styleId="Titre3">
    <w:name w:val="heading 3"/>
    <w:basedOn w:val="Normal"/>
    <w:next w:val="Normal"/>
    <w:qFormat/>
    <w:pPr>
      <w:keepNext/>
      <w:outlineLvl w:val="2"/>
    </w:pPr>
  </w:style>
  <w:style w:type="paragraph" w:styleId="Titre4">
    <w:name w:val="heading 4"/>
    <w:basedOn w:val="Normal"/>
    <w:next w:val="Normal"/>
    <w:qFormat/>
    <w:pPr>
      <w:keepNext/>
      <w:outlineLvl w:val="3"/>
    </w:pPr>
  </w:style>
  <w:style w:type="paragraph" w:styleId="Titre5">
    <w:name w:val="heading 5"/>
    <w:basedOn w:val="Normal"/>
    <w:next w:val="Normal"/>
    <w:qFormat/>
    <w:pPr>
      <w:keepNext/>
      <w:outlineLvl w:val="4"/>
    </w:pPr>
  </w:style>
  <w:style w:type="paragraph" w:styleId="Titre6">
    <w:name w:val="heading 6"/>
    <w:basedOn w:val="Normal"/>
    <w:next w:val="Normal"/>
    <w:link w:val="Titre6Car"/>
    <w:unhideWhenUsed/>
    <w:qFormat/>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6Car">
    <w:name w:val="Titre 6 Car"/>
    <w:basedOn w:val="Policepardfaut"/>
    <w:link w:val="Titre6"/>
    <w:uiPriority w:val="9"/>
    <w:semiHidden/>
    <w:rPr>
      <w:rFonts w:asciiTheme="majorHAnsi" w:eastAsiaTheme="majorEastAsia" w:hAnsiTheme="majorHAnsi" w:cstheme="majorBidi"/>
      <w:i/>
      <w:iCs/>
      <w:color w:val="243F60" w:themeColor="accent1" w:themeShade="7F"/>
      <w:szCs w:val="24"/>
    </w:rPr>
  </w:style>
  <w:style w:type="paragraph" w:customStyle="1" w:styleId="Observations">
    <w:name w:val="Observations"/>
    <w:basedOn w:val="Normal"/>
    <w:pPr>
      <w:widowControl w:val="0"/>
      <w:numPr>
        <w:numId w:val="1"/>
      </w:numPr>
      <w:spacing w:after="240"/>
    </w:pPr>
    <w:rPr>
      <w:b/>
      <w:szCs w:val="20"/>
    </w:rPr>
  </w:style>
  <w:style w:type="paragraph" w:customStyle="1" w:styleId="Retrait">
    <w:name w:val="Retrait"/>
    <w:basedOn w:val="Normal"/>
    <w:pPr>
      <w:widowControl w:val="0"/>
      <w:numPr>
        <w:numId w:val="6"/>
      </w:numPr>
    </w:pPr>
    <w:rPr>
      <w:sz w:val="18"/>
      <w:szCs w:val="20"/>
    </w:rPr>
  </w:style>
  <w:style w:type="paragraph" w:customStyle="1" w:styleId="TitreTableau">
    <w:name w:val="Titre Tableau"/>
    <w:basedOn w:val="Normal"/>
    <w:pPr>
      <w:keepNext/>
      <w:widowControl w:val="0"/>
    </w:pPr>
    <w:rPr>
      <w:b/>
      <w:sz w:val="18"/>
    </w:rPr>
  </w:style>
  <w:style w:type="paragraph" w:customStyle="1" w:styleId="CaseCocher">
    <w:name w:val="Case à Cocher"/>
    <w:basedOn w:val="RservControleur"/>
    <w:rPr>
      <w:color w:val="auto"/>
    </w:rPr>
  </w:style>
  <w:style w:type="paragraph" w:customStyle="1" w:styleId="RservControleur">
    <w:name w:val="Réservé Controleur"/>
    <w:basedOn w:val="Normal"/>
    <w:pPr>
      <w:widowControl w:val="0"/>
      <w:jc w:val="center"/>
    </w:pPr>
    <w:rPr>
      <w:b/>
      <w:color w:val="339966"/>
      <w:sz w:val="18"/>
      <w:szCs w:val="18"/>
    </w:rPr>
  </w:style>
  <w:style w:type="character" w:customStyle="1" w:styleId="CommentairesCar">
    <w:name w:val="Commentaires Car"/>
    <w:rPr>
      <w:rFonts w:ascii="Arial" w:hAnsi="Arial"/>
      <w:i/>
      <w:sz w:val="16"/>
      <w:lang w:val="fr-FR" w:eastAsia="fr-FR" w:bidi="ar-SA"/>
    </w:rPr>
  </w:style>
  <w:style w:type="paragraph" w:customStyle="1" w:styleId="Retrait1">
    <w:name w:val="Retrait 1"/>
    <w:basedOn w:val="Normal"/>
    <w:pPr>
      <w:widowControl w:val="0"/>
      <w:ind w:left="567"/>
    </w:pPr>
    <w:rPr>
      <w:sz w:val="18"/>
      <w:szCs w:val="20"/>
    </w:rPr>
  </w:style>
  <w:style w:type="character" w:customStyle="1" w:styleId="Miseenvidence">
    <w:name w:val="Mise en évidence"/>
    <w:rPr>
      <w:b/>
      <w:color w:val="339966"/>
    </w:rPr>
  </w:style>
  <w:style w:type="paragraph" w:styleId="En-tte">
    <w:name w:val="header"/>
    <w:basedOn w:val="Normal"/>
    <w:semiHidden/>
    <w:pPr>
      <w:widowControl w:val="0"/>
      <w:tabs>
        <w:tab w:val="center" w:pos="4536"/>
        <w:tab w:val="right" w:pos="9072"/>
      </w:tabs>
    </w:pPr>
    <w:rPr>
      <w:sz w:val="18"/>
      <w:szCs w:val="20"/>
    </w:rPr>
  </w:style>
  <w:style w:type="paragraph" w:customStyle="1" w:styleId="Entte1">
    <w:name w:val="Entête 1"/>
    <w:basedOn w:val="Normal"/>
    <w:pPr>
      <w:widowControl w:val="0"/>
      <w:jc w:val="center"/>
    </w:pPr>
    <w:rPr>
      <w:rFonts w:ascii="Impact" w:hAnsi="Impact"/>
      <w:color w:val="339966"/>
      <w:sz w:val="40"/>
      <w:szCs w:val="40"/>
    </w:rPr>
  </w:style>
  <w:style w:type="paragraph" w:customStyle="1" w:styleId="Entte2">
    <w:name w:val="Entête 2"/>
    <w:basedOn w:val="Normal"/>
    <w:pPr>
      <w:widowControl w:val="0"/>
      <w:shd w:val="clear" w:color="auto" w:fill="339966"/>
      <w:jc w:val="center"/>
    </w:pPr>
    <w:rPr>
      <w:rFonts w:ascii="Impact" w:hAnsi="Impact"/>
      <w:color w:val="FFFFFF"/>
      <w:sz w:val="44"/>
      <w:szCs w:val="44"/>
    </w:rPr>
  </w:style>
  <w:style w:type="paragraph" w:styleId="Pieddepage">
    <w:name w:val="footer"/>
    <w:basedOn w:val="Normal"/>
    <w:semiHidden/>
    <w:pPr>
      <w:widowControl w:val="0"/>
      <w:pBdr>
        <w:top w:val="single" w:sz="8" w:space="1" w:color="339966"/>
      </w:pBdr>
      <w:tabs>
        <w:tab w:val="center" w:pos="4536"/>
        <w:tab w:val="right" w:pos="9072"/>
      </w:tabs>
    </w:pPr>
    <w:rPr>
      <w:color w:val="339966"/>
      <w:sz w:val="18"/>
      <w:szCs w:val="18"/>
    </w:rPr>
  </w:style>
  <w:style w:type="paragraph" w:styleId="Textedebulles">
    <w:name w:val="Balloon Text"/>
    <w:basedOn w:val="Normal"/>
    <w:link w:val="TextedebullesCar"/>
    <w:uiPriority w:val="99"/>
    <w:semiHidden/>
    <w:unhideWhenUsed/>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paragraph" w:customStyle="1" w:styleId="Default">
    <w:name w:val="Default"/>
    <w:pPr>
      <w:autoSpaceDE w:val="0"/>
      <w:autoSpaceDN w:val="0"/>
      <w:adjustRightInd w:val="0"/>
    </w:pPr>
    <w:rPr>
      <w:rFonts w:ascii="Calibri" w:eastAsia="Calibri" w:hAnsi="Calibri" w:cs="Calibri"/>
      <w:color w:val="000000"/>
      <w:sz w:val="24"/>
      <w:szCs w:val="24"/>
      <w:lang w:eastAsia="en-US"/>
    </w:rPr>
  </w:style>
  <w:style w:type="character" w:customStyle="1" w:styleId="WW8Num1z0">
    <w:name w:val="WW8Num1z0"/>
    <w:rPr>
      <w:rFonts w:ascii="Times New Roman" w:eastAsia="Times New Roman" w:hAnsi="Times New Roman" w:cs="Times New Roman"/>
    </w:rPr>
  </w:style>
  <w:style w:type="character" w:customStyle="1" w:styleId="WW8Num1z1">
    <w:name w:val="WW8Num1z1"/>
    <w:rPr>
      <w:rFonts w:ascii="Courier New" w:hAnsi="Courier New"/>
    </w:rPr>
  </w:style>
  <w:style w:type="character" w:customStyle="1" w:styleId="WW8Num1z2">
    <w:name w:val="WW8Num1z2"/>
    <w:rPr>
      <w:rFonts w:ascii="Wingdings" w:hAnsi="Wingdings"/>
    </w:rPr>
  </w:style>
  <w:style w:type="character" w:customStyle="1" w:styleId="WW8Num1z3">
    <w:name w:val="WW8Num1z3"/>
    <w:rPr>
      <w:rFonts w:ascii="Symbol" w:hAnsi="Symbol"/>
    </w:rPr>
  </w:style>
  <w:style w:type="character" w:customStyle="1" w:styleId="WW8Num2z0">
    <w:name w:val="WW8Num2z0"/>
    <w:rPr>
      <w:rFonts w:ascii="Symbol" w:hAnsi="Symbol"/>
      <w:sz w:val="18"/>
    </w:rPr>
  </w:style>
  <w:style w:type="character" w:customStyle="1" w:styleId="WW8Num2z1">
    <w:name w:val="WW8Num2z1"/>
    <w:rPr>
      <w:rFonts w:ascii="Courier New" w:hAnsi="Courier New"/>
    </w:rPr>
  </w:style>
  <w:style w:type="character" w:customStyle="1" w:styleId="WW8Num2z2">
    <w:name w:val="WW8Num2z2"/>
    <w:rPr>
      <w:rFonts w:ascii="Wingdings" w:hAnsi="Wingdings"/>
    </w:rPr>
  </w:style>
  <w:style w:type="character" w:customStyle="1" w:styleId="WW8Num2z3">
    <w:name w:val="WW8Num2z3"/>
    <w:rPr>
      <w:rFonts w:ascii="Symbol" w:hAnsi="Symbol"/>
    </w:rPr>
  </w:style>
  <w:style w:type="character" w:customStyle="1" w:styleId="WW8Num2z4">
    <w:name w:val="WW8Num2z4"/>
    <w:rPr>
      <w:rFonts w:ascii="Courier New" w:hAnsi="Courier New" w:cs="Courier New"/>
    </w:rPr>
  </w:style>
  <w:style w:type="character" w:customStyle="1" w:styleId="WW8Num3z0">
    <w:name w:val="WW8Num3z0"/>
    <w:rPr>
      <w:rFonts w:ascii="Symbol" w:hAnsi="Symbol"/>
      <w:sz w:val="18"/>
    </w:rPr>
  </w:style>
  <w:style w:type="character" w:customStyle="1" w:styleId="WW8Num3z1">
    <w:name w:val="WW8Num3z1"/>
    <w:rPr>
      <w:rFonts w:ascii="Courier New" w:hAnsi="Courier New"/>
    </w:rPr>
  </w:style>
  <w:style w:type="character" w:customStyle="1" w:styleId="WW8Num3z2">
    <w:name w:val="WW8Num3z2"/>
    <w:rPr>
      <w:rFonts w:ascii="Wingdings" w:hAnsi="Wingdings"/>
    </w:rPr>
  </w:style>
  <w:style w:type="character" w:customStyle="1" w:styleId="WW8Num3z3">
    <w:name w:val="WW8Num3z3"/>
    <w:rPr>
      <w:rFonts w:ascii="Symbol" w:hAnsi="Symbol"/>
    </w:rPr>
  </w:style>
  <w:style w:type="character" w:customStyle="1" w:styleId="WW8Num3z4">
    <w:name w:val="WW8Num3z4"/>
    <w:rPr>
      <w:rFonts w:ascii="Courier New" w:hAnsi="Courier New" w:cs="Courier New"/>
    </w:rPr>
  </w:style>
  <w:style w:type="character" w:customStyle="1" w:styleId="WW8Num4z0">
    <w:name w:val="WW8Num4z0"/>
    <w:rPr>
      <w:rFonts w:ascii="Symbol" w:hAnsi="Symbol"/>
      <w:sz w:val="18"/>
    </w:rPr>
  </w:style>
  <w:style w:type="character" w:customStyle="1" w:styleId="WW8Num4z1">
    <w:name w:val="WW8Num4z1"/>
    <w:rPr>
      <w:rFonts w:ascii="Courier New" w:hAnsi="Courier New"/>
    </w:rPr>
  </w:style>
  <w:style w:type="character" w:customStyle="1" w:styleId="WW8Num4z2">
    <w:name w:val="WW8Num4z2"/>
    <w:rPr>
      <w:rFonts w:ascii="Wingdings" w:hAnsi="Wingdings"/>
    </w:rPr>
  </w:style>
  <w:style w:type="character" w:customStyle="1" w:styleId="WW8Num4z3">
    <w:name w:val="WW8Num4z3"/>
    <w:rPr>
      <w:rFonts w:ascii="Symbol" w:hAnsi="Symbol"/>
    </w:rPr>
  </w:style>
  <w:style w:type="character" w:customStyle="1" w:styleId="WW8Num4z4">
    <w:name w:val="WW8Num4z4"/>
    <w:rPr>
      <w:rFonts w:ascii="Courier New" w:hAnsi="Courier New" w:cs="Courier New"/>
    </w:rPr>
  </w:style>
  <w:style w:type="character" w:customStyle="1" w:styleId="WW8Num5z0">
    <w:name w:val="WW8Num5z0"/>
    <w:rPr>
      <w:rFonts w:ascii="Symbol" w:hAnsi="Symbol"/>
      <w:sz w:val="18"/>
    </w:rPr>
  </w:style>
  <w:style w:type="character" w:customStyle="1" w:styleId="WW8Num5z1">
    <w:name w:val="WW8Num5z1"/>
    <w:rPr>
      <w:rFonts w:ascii="Courier New" w:hAnsi="Courier New"/>
    </w:rPr>
  </w:style>
  <w:style w:type="character" w:customStyle="1" w:styleId="WW8Num5z2">
    <w:name w:val="WW8Num5z2"/>
    <w:rPr>
      <w:rFonts w:ascii="Wingdings" w:hAnsi="Wingdings"/>
    </w:rPr>
  </w:style>
  <w:style w:type="character" w:customStyle="1" w:styleId="WW8Num5z3">
    <w:name w:val="WW8Num5z3"/>
    <w:rPr>
      <w:rFonts w:ascii="Symbol" w:hAnsi="Symbol"/>
    </w:rPr>
  </w:style>
  <w:style w:type="character" w:customStyle="1" w:styleId="WW8Num5z4">
    <w:name w:val="WW8Num5z4"/>
    <w:rPr>
      <w:rFonts w:ascii="Courier New" w:hAnsi="Courier New" w:cs="Courier New"/>
    </w:rPr>
  </w:style>
  <w:style w:type="character" w:customStyle="1" w:styleId="WW8Num6z0">
    <w:name w:val="WW8Num6z0"/>
    <w:rPr>
      <w:rFonts w:ascii="Symbol" w:hAnsi="Symbol"/>
      <w:sz w:val="18"/>
    </w:rPr>
  </w:style>
  <w:style w:type="character" w:customStyle="1" w:styleId="WW8Num6z1">
    <w:name w:val="WW8Num6z1"/>
    <w:rPr>
      <w:rFonts w:ascii="Courier New" w:hAnsi="Courier New"/>
    </w:rPr>
  </w:style>
  <w:style w:type="character" w:customStyle="1" w:styleId="WW8Num6z2">
    <w:name w:val="WW8Num6z2"/>
    <w:rPr>
      <w:rFonts w:ascii="Wingdings" w:hAnsi="Wingdings"/>
    </w:rPr>
  </w:style>
  <w:style w:type="character" w:customStyle="1" w:styleId="WW8Num6z3">
    <w:name w:val="WW8Num6z3"/>
    <w:rPr>
      <w:rFonts w:ascii="Symbol" w:hAnsi="Symbol"/>
    </w:rPr>
  </w:style>
  <w:style w:type="character" w:customStyle="1" w:styleId="WW8Num6z4">
    <w:name w:val="WW8Num6z4"/>
    <w:rPr>
      <w:rFonts w:ascii="Courier New" w:hAnsi="Courier New" w:cs="Courier New"/>
    </w:rPr>
  </w:style>
  <w:style w:type="character" w:customStyle="1" w:styleId="WW8Num7z0">
    <w:name w:val="WW8Num7z0"/>
    <w:rPr>
      <w:rFonts w:ascii="Symbol" w:hAnsi="Symbol"/>
      <w:sz w:val="18"/>
    </w:rPr>
  </w:style>
  <w:style w:type="character" w:customStyle="1" w:styleId="WW8Num7z1">
    <w:name w:val="WW8Num7z1"/>
    <w:rPr>
      <w:rFonts w:ascii="Courier New" w:hAnsi="Courier New"/>
    </w:rPr>
  </w:style>
  <w:style w:type="character" w:customStyle="1" w:styleId="WW8Num7z2">
    <w:name w:val="WW8Num7z2"/>
    <w:rPr>
      <w:rFonts w:ascii="Wingdings" w:hAnsi="Wingdings"/>
    </w:rPr>
  </w:style>
  <w:style w:type="character" w:customStyle="1" w:styleId="WW8Num7z3">
    <w:name w:val="WW8Num7z3"/>
    <w:rPr>
      <w:rFonts w:ascii="Symbol" w:hAnsi="Symbol"/>
    </w:rPr>
  </w:style>
  <w:style w:type="character" w:customStyle="1" w:styleId="WW8Num7z4">
    <w:name w:val="WW8Num7z4"/>
    <w:rPr>
      <w:rFonts w:ascii="Courier New" w:hAnsi="Courier New" w:cs="Courier New"/>
    </w:rPr>
  </w:style>
  <w:style w:type="character" w:customStyle="1" w:styleId="WW8Num8z0">
    <w:name w:val="WW8Num8z0"/>
    <w:rPr>
      <w:rFonts w:ascii="Symbol" w:hAnsi="Symbol"/>
    </w:rPr>
  </w:style>
  <w:style w:type="character" w:customStyle="1" w:styleId="WW8Num8z1">
    <w:name w:val="WW8Num8z1"/>
    <w:rPr>
      <w:rFonts w:ascii="Courier New" w:hAnsi="Courier New"/>
    </w:rPr>
  </w:style>
  <w:style w:type="character" w:customStyle="1" w:styleId="WW8Num8z2">
    <w:name w:val="WW8Num8z2"/>
    <w:rPr>
      <w:rFonts w:ascii="Wingdings" w:hAnsi="Wingdings"/>
    </w:rPr>
  </w:style>
  <w:style w:type="character" w:customStyle="1" w:styleId="WW8Num9z0">
    <w:name w:val="WW8Num9z0"/>
    <w:rPr>
      <w:rFonts w:ascii="Symbol" w:hAnsi="Symbol"/>
      <w:sz w:val="18"/>
    </w:rPr>
  </w:style>
  <w:style w:type="character" w:customStyle="1" w:styleId="WW8Num9z1">
    <w:name w:val="WW8Num9z1"/>
    <w:rPr>
      <w:rFonts w:ascii="Courier New" w:hAnsi="Courier New"/>
    </w:rPr>
  </w:style>
  <w:style w:type="character" w:customStyle="1" w:styleId="WW8Num9z2">
    <w:name w:val="WW8Num9z2"/>
    <w:rPr>
      <w:rFonts w:ascii="Wingdings" w:hAnsi="Wingdings"/>
    </w:rPr>
  </w:style>
  <w:style w:type="character" w:customStyle="1" w:styleId="WW8Num9z3">
    <w:name w:val="WW8Num9z3"/>
    <w:rPr>
      <w:rFonts w:ascii="Symbol" w:hAnsi="Symbol"/>
    </w:rPr>
  </w:style>
  <w:style w:type="character" w:customStyle="1" w:styleId="WW8Num9z4">
    <w:name w:val="WW8Num9z4"/>
    <w:rPr>
      <w:rFonts w:ascii="Courier New" w:hAnsi="Courier New" w:cs="Courier New"/>
    </w:rPr>
  </w:style>
  <w:style w:type="character" w:customStyle="1" w:styleId="WW8Num10z0">
    <w:name w:val="WW8Num10z0"/>
    <w:rPr>
      <w:rFonts w:ascii="Symbol" w:hAnsi="Symbol"/>
      <w:sz w:val="18"/>
    </w:rPr>
  </w:style>
  <w:style w:type="character" w:customStyle="1" w:styleId="WW8Num10z1">
    <w:name w:val="WW8Num10z1"/>
    <w:rPr>
      <w:rFonts w:ascii="Courier New" w:hAnsi="Courier New"/>
    </w:rPr>
  </w:style>
  <w:style w:type="character" w:customStyle="1" w:styleId="WW8Num10z2">
    <w:name w:val="WW8Num10z2"/>
    <w:rPr>
      <w:rFonts w:ascii="Wingdings" w:hAnsi="Wingdings"/>
    </w:rPr>
  </w:style>
  <w:style w:type="character" w:customStyle="1" w:styleId="WW8Num10z3">
    <w:name w:val="WW8Num10z3"/>
    <w:rPr>
      <w:rFonts w:ascii="Symbol" w:hAnsi="Symbol"/>
    </w:rPr>
  </w:style>
  <w:style w:type="character" w:customStyle="1" w:styleId="WW8Num10z4">
    <w:name w:val="WW8Num10z4"/>
    <w:rPr>
      <w:rFonts w:ascii="Courier New" w:hAnsi="Courier New" w:cs="Courier New"/>
    </w:rPr>
  </w:style>
  <w:style w:type="character" w:customStyle="1" w:styleId="WW8Num11z0">
    <w:name w:val="WW8Num11z0"/>
    <w:rPr>
      <w:rFonts w:ascii="Symbol" w:hAnsi="Symbol"/>
      <w:sz w:val="18"/>
    </w:rPr>
  </w:style>
  <w:style w:type="character" w:customStyle="1" w:styleId="WW8Num11z1">
    <w:name w:val="WW8Num11z1"/>
    <w:rPr>
      <w:rFonts w:ascii="Courier New" w:hAnsi="Courier New"/>
    </w:rPr>
  </w:style>
  <w:style w:type="character" w:customStyle="1" w:styleId="WW8Num11z2">
    <w:name w:val="WW8Num11z2"/>
    <w:rPr>
      <w:rFonts w:ascii="Wingdings" w:hAnsi="Wingdings"/>
    </w:rPr>
  </w:style>
  <w:style w:type="character" w:customStyle="1" w:styleId="WW8Num11z3">
    <w:name w:val="WW8Num11z3"/>
    <w:rPr>
      <w:rFonts w:ascii="Symbol" w:hAnsi="Symbol"/>
    </w:rPr>
  </w:style>
  <w:style w:type="character" w:customStyle="1" w:styleId="WW8Num11z4">
    <w:name w:val="WW8Num11z4"/>
    <w:rPr>
      <w:rFonts w:ascii="Courier New" w:hAnsi="Courier New" w:cs="Courier New"/>
    </w:rPr>
  </w:style>
  <w:style w:type="character" w:customStyle="1" w:styleId="WW8Num12z0">
    <w:name w:val="WW8Num12z0"/>
    <w:rPr>
      <w:rFonts w:ascii="Symbol" w:hAnsi="Symbol"/>
      <w:sz w:val="18"/>
    </w:rPr>
  </w:style>
  <w:style w:type="character" w:customStyle="1" w:styleId="WW8Num12z1">
    <w:name w:val="WW8Num12z1"/>
    <w:rPr>
      <w:rFonts w:ascii="Courier New" w:hAnsi="Courier New"/>
    </w:rPr>
  </w:style>
  <w:style w:type="character" w:customStyle="1" w:styleId="WW8Num12z2">
    <w:name w:val="WW8Num12z2"/>
    <w:rPr>
      <w:rFonts w:ascii="Wingdings" w:hAnsi="Wingdings"/>
    </w:rPr>
  </w:style>
  <w:style w:type="character" w:customStyle="1" w:styleId="WW8Num12z3">
    <w:name w:val="WW8Num12z3"/>
    <w:rPr>
      <w:rFonts w:ascii="Symbol" w:hAnsi="Symbol"/>
    </w:rPr>
  </w:style>
  <w:style w:type="character" w:customStyle="1" w:styleId="WW8Num12z4">
    <w:name w:val="WW8Num12z4"/>
    <w:rPr>
      <w:rFonts w:ascii="Courier New" w:hAnsi="Courier New" w:cs="Courier New"/>
    </w:rPr>
  </w:style>
  <w:style w:type="character" w:customStyle="1" w:styleId="WW8Num13z0">
    <w:name w:val="WW8Num13z0"/>
    <w:rPr>
      <w:rFonts w:ascii="Wingdings" w:hAnsi="Wingdings"/>
      <w:b/>
      <w:i w:val="0"/>
      <w:color w:val="CC0000"/>
      <w:sz w:val="24"/>
      <w:u w:val="none"/>
    </w:rPr>
  </w:style>
  <w:style w:type="character" w:customStyle="1" w:styleId="WW8Num13z1">
    <w:name w:val="WW8Num13z1"/>
    <w:rPr>
      <w:rFonts w:ascii="Courier New" w:hAnsi="Courier New"/>
    </w:rPr>
  </w:style>
  <w:style w:type="character" w:customStyle="1" w:styleId="WW8Num13z2">
    <w:name w:val="WW8Num13z2"/>
    <w:rPr>
      <w:rFonts w:ascii="Wingdings" w:hAnsi="Wingdings"/>
    </w:rPr>
  </w:style>
  <w:style w:type="character" w:customStyle="1" w:styleId="WW8Num13z3">
    <w:name w:val="WW8Num13z3"/>
    <w:rPr>
      <w:rFonts w:ascii="Symbol" w:hAnsi="Symbol"/>
    </w:rPr>
  </w:style>
  <w:style w:type="character" w:customStyle="1" w:styleId="WW8Num14z0">
    <w:name w:val="WW8Num14z0"/>
    <w:rPr>
      <w:rFonts w:ascii="Symbol" w:hAnsi="Symbol"/>
    </w:rPr>
  </w:style>
  <w:style w:type="character" w:customStyle="1" w:styleId="WW8Num14z1">
    <w:name w:val="WW8Num14z1"/>
    <w:rPr>
      <w:rFonts w:ascii="Courier New" w:hAnsi="Courier New"/>
    </w:rPr>
  </w:style>
  <w:style w:type="character" w:customStyle="1" w:styleId="WW8Num14z2">
    <w:name w:val="WW8Num14z2"/>
    <w:rPr>
      <w:rFonts w:ascii="Wingdings" w:hAnsi="Wingdings"/>
    </w:rPr>
  </w:style>
  <w:style w:type="character" w:customStyle="1" w:styleId="WW8Num15z0">
    <w:name w:val="WW8Num15z0"/>
    <w:rPr>
      <w:rFonts w:ascii="Wingdings" w:hAnsi="Wingdings"/>
    </w:rPr>
  </w:style>
  <w:style w:type="character" w:customStyle="1" w:styleId="WW8Num15z1">
    <w:name w:val="WW8Num15z1"/>
    <w:rPr>
      <w:rFonts w:ascii="Courier New" w:hAnsi="Courier New" w:cs="Courier New"/>
    </w:rPr>
  </w:style>
  <w:style w:type="character" w:customStyle="1" w:styleId="WW8Num15z3">
    <w:name w:val="WW8Num15z3"/>
    <w:rPr>
      <w:rFonts w:ascii="Symbol" w:hAnsi="Symbol"/>
    </w:rPr>
  </w:style>
  <w:style w:type="character" w:customStyle="1" w:styleId="Policepardfaut1">
    <w:name w:val="Police par défaut1"/>
  </w:style>
  <w:style w:type="paragraph" w:customStyle="1" w:styleId="Titre10">
    <w:name w:val="Titre1"/>
    <w:basedOn w:val="Normal"/>
    <w:next w:val="Corpsdetexte"/>
    <w:pPr>
      <w:keepNext/>
      <w:suppressAutoHyphens/>
      <w:spacing w:before="240" w:after="120"/>
    </w:pPr>
    <w:rPr>
      <w:rFonts w:eastAsia="Arial Unicode MS" w:cs="Mangal"/>
      <w:sz w:val="28"/>
      <w:szCs w:val="28"/>
      <w:lang w:eastAsia="ar-SA"/>
    </w:rPr>
  </w:style>
  <w:style w:type="paragraph" w:styleId="Corpsdetexte">
    <w:name w:val="Body Text"/>
    <w:basedOn w:val="Normal"/>
    <w:link w:val="CorpsdetexteCar"/>
    <w:semiHidden/>
    <w:pPr>
      <w:suppressAutoHyphens/>
      <w:spacing w:after="120"/>
    </w:pPr>
    <w:rPr>
      <w:lang w:eastAsia="ar-SA"/>
    </w:rPr>
  </w:style>
  <w:style w:type="character" w:customStyle="1" w:styleId="CorpsdetexteCar">
    <w:name w:val="Corps de texte Car"/>
    <w:basedOn w:val="Policepardfaut"/>
    <w:link w:val="Corpsdetexte"/>
    <w:semiHidden/>
    <w:rPr>
      <w:rFonts w:ascii="Arial" w:hAnsi="Arial"/>
      <w:szCs w:val="24"/>
      <w:lang w:eastAsia="ar-SA"/>
    </w:rPr>
  </w:style>
  <w:style w:type="paragraph" w:customStyle="1" w:styleId="Lgende1">
    <w:name w:val="Légende1"/>
    <w:basedOn w:val="Normal"/>
    <w:pPr>
      <w:suppressLineNumbers/>
      <w:suppressAutoHyphens/>
      <w:spacing w:before="120" w:after="120"/>
    </w:pPr>
    <w:rPr>
      <w:rFonts w:cs="Mangal"/>
      <w:i/>
      <w:iCs/>
      <w:sz w:val="24"/>
      <w:lang w:eastAsia="ar-SA"/>
    </w:rPr>
  </w:style>
  <w:style w:type="paragraph" w:customStyle="1" w:styleId="Index">
    <w:name w:val="Index"/>
    <w:basedOn w:val="Normal"/>
    <w:pPr>
      <w:suppressLineNumbers/>
      <w:suppressAutoHyphens/>
    </w:pPr>
    <w:rPr>
      <w:rFonts w:cs="Mangal"/>
      <w:lang w:eastAsia="ar-SA"/>
    </w:rPr>
  </w:style>
  <w:style w:type="paragraph" w:customStyle="1" w:styleId="Contenudetableau">
    <w:name w:val="Contenu de tableau"/>
    <w:basedOn w:val="Normal"/>
    <w:pPr>
      <w:suppressLineNumbers/>
      <w:suppressAutoHyphens/>
    </w:pPr>
    <w:rPr>
      <w:lang w:eastAsia="ar-SA"/>
    </w:rPr>
  </w:style>
  <w:style w:type="paragraph" w:customStyle="1" w:styleId="Titredetableau">
    <w:name w:val="Titre de tableau"/>
    <w:basedOn w:val="Contenudetableau"/>
    <w:pPr>
      <w:jc w:val="center"/>
    </w:pPr>
    <w:rPr>
      <w:b/>
      <w:bCs/>
    </w:rPr>
  </w:style>
  <w:style w:type="paragraph" w:styleId="Lgende">
    <w:name w:val="caption"/>
    <w:basedOn w:val="Normal"/>
    <w:next w:val="Normal"/>
    <w:qFormat/>
    <w:pPr>
      <w:suppressAutoHyphens/>
    </w:pPr>
    <w:rPr>
      <w:b/>
      <w:bCs/>
      <w:lang w:eastAsia="ar-SA"/>
    </w:rPr>
  </w:style>
  <w:style w:type="paragraph" w:styleId="Paragraphedeliste">
    <w:name w:val="List Paragraph"/>
    <w:basedOn w:val="Normal"/>
    <w:uiPriority w:val="34"/>
    <w:qFormat/>
    <w:pPr>
      <w:ind w:left="720"/>
      <w:contextualSpacing/>
    </w:pPr>
    <w:rPr>
      <w:rFonts w:ascii="Times New Roman" w:hAnsi="Times New Roman"/>
      <w:sz w:val="24"/>
    </w:rPr>
  </w:style>
  <w:style w:type="paragraph" w:customStyle="1" w:styleId="PiedSige">
    <w:name w:val="Pied Siège"/>
    <w:basedOn w:val="Pieddepage"/>
    <w:pPr>
      <w:widowControl/>
      <w:pBdr>
        <w:top w:val="none" w:sz="0" w:space="0" w:color="auto"/>
      </w:pBdr>
      <w:spacing w:before="120"/>
      <w:jc w:val="center"/>
    </w:pPr>
    <w:rPr>
      <w:b/>
      <w:color w:val="auto"/>
      <w:sz w:val="12"/>
      <w:szCs w:val="20"/>
    </w:rPr>
  </w:style>
  <w:style w:type="paragraph" w:styleId="Citationintense">
    <w:name w:val="Intense Quote"/>
    <w:basedOn w:val="Normal"/>
    <w:next w:val="Normal"/>
    <w:link w:val="CitationintenseCar"/>
    <w:uiPriority w:val="30"/>
    <w:qFormat/>
    <w:pPr>
      <w:pBdr>
        <w:bottom w:val="single" w:sz="4" w:space="4" w:color="4F81BD" w:themeColor="accent1"/>
      </w:pBdr>
      <w:suppressAutoHyphens/>
      <w:spacing w:before="200" w:after="280"/>
      <w:ind w:left="340" w:right="936"/>
    </w:pPr>
    <w:rPr>
      <w:b/>
      <w:bCs/>
      <w:i/>
      <w:iCs/>
      <w:color w:val="4F81BD" w:themeColor="accent1"/>
      <w:lang w:eastAsia="ar-SA"/>
    </w:rPr>
  </w:style>
  <w:style w:type="character" w:customStyle="1" w:styleId="CitationintenseCar">
    <w:name w:val="Citation intense Car"/>
    <w:basedOn w:val="Policepardfaut"/>
    <w:link w:val="Citationintense"/>
    <w:uiPriority w:val="30"/>
    <w:rPr>
      <w:rFonts w:ascii="Arial" w:hAnsi="Arial"/>
      <w:b/>
      <w:bCs/>
      <w:i/>
      <w:iCs/>
      <w:color w:val="4F81BD" w:themeColor="accent1"/>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802622148">
      <w:bodyDiv w:val="1"/>
      <w:marLeft w:val="0"/>
      <w:marRight w:val="0"/>
      <w:marTop w:val="0"/>
      <w:marBottom w:val="0"/>
      <w:divBdr>
        <w:top w:val="none" w:sz="0" w:space="0" w:color="auto"/>
        <w:left w:val="none" w:sz="0" w:space="0" w:color="auto"/>
        <w:bottom w:val="none" w:sz="0" w:space="0" w:color="auto"/>
        <w:right w:val="none" w:sz="0" w:space="0" w:color="auto"/>
      </w:divBdr>
    </w:div>
    <w:div w:id="20139509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no"?><Relationships xmlns="http://schemas.openxmlformats.org/package/2006/relationships"><Relationship Id="rId1" Target="numbering.xml" Type="http://schemas.openxmlformats.org/officeDocument/2006/relationships/numbering"/><Relationship Id="rId10" Target="theme/theme1.xml" Type="http://schemas.openxmlformats.org/officeDocument/2006/relationships/theme"/><Relationship Id="rId2" Target="styles.xml" Type="http://schemas.openxmlformats.org/officeDocument/2006/relationships/styles"/><Relationship Id="rId3" Target="settings.xml" Type="http://schemas.openxmlformats.org/officeDocument/2006/relationships/settings"/><Relationship Id="rId4" Target="webSettings.xml" Type="http://schemas.openxmlformats.org/officeDocument/2006/relationships/webSettings"/><Relationship Id="rId5" Target="footnotes.xml" Type="http://schemas.openxmlformats.org/officeDocument/2006/relationships/footnotes"/><Relationship Id="rId6" Target="endnotes.xml" Type="http://schemas.openxmlformats.org/officeDocument/2006/relationships/endnotes"/><Relationship Id="rId7" Target="media/image1.jpeg" Type="http://schemas.openxmlformats.org/officeDocument/2006/relationships/image"/><Relationship Id="rId8" Target="footer1.xml" Type="http://schemas.openxmlformats.org/officeDocument/2006/relationships/footer"/><Relationship Id="rId9" Target="fontTable.xml" Type="http://schemas.openxmlformats.org/officeDocument/2006/relationships/fontTable"/></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41</Pages>
  <Words>14572</Words>
  <Characters>80148</Characters>
  <Application>Microsoft Office Word</Application>
  <DocSecurity>0</DocSecurity>
  <Lines>667</Lines>
  <Paragraphs>189</Paragraphs>
  <ScaleCrop>false</ScaleCrop>
  <HeadingPairs>
    <vt:vector size="2" baseType="variant">
      <vt:variant>
        <vt:lpstr>Titre</vt:lpstr>
      </vt:variant>
      <vt:variant>
        <vt:i4>1</vt:i4>
      </vt:variant>
    </vt:vector>
  </HeadingPairs>
  <TitlesOfParts>
    <vt:vector size="1" baseType="lpstr">
      <vt:lpstr>Informations générales</vt:lpstr>
    </vt:vector>
  </TitlesOfParts>
  <Company>G2C</Company>
  <LinksUpToDate>false</LinksUpToDate>
  <CharactersWithSpaces>94531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2019-12-16T09:48:00Z</dcterms:created>
  <dc:creator>loc</dc:creator>
  <cp:lastModifiedBy>Julie EVE</cp:lastModifiedBy>
  <dcterms:modified xsi:type="dcterms:W3CDTF">2020-09-24T15:37:00Z</dcterms:modified>
  <cp:revision>4</cp:revision>
  <dc:title>Informations générales</dc:title>
</cp:coreProperties>
</file>