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LA CELLE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3  RTE DES BROCS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BILLON PERROUD Lauriane et Moise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10/02/2022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BILLON PERROUD Lauriane et Moise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AI 6</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09/02/2022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 BILLON PERROUD Lauriane et Moise</w:t>
            </w:r>
          </w:p>
          <w:p w14:paraId="65156932" w14:textId="77777777" w:rsidR="00257929" w:rsidRDefault="007F769C">
            <w:pPr>
              <w:spacing w:after="0" w:line="240" w:lineRule="auto"/>
              <w:rPr>
                <w:rFonts w:cstheme="minorHAnsi"/>
              </w:rPr>
            </w:pPr>
            <w:r>
              <w:rPr>
                <w:rFonts w:cstheme="minorHAnsi"/>
              </w:rPr>
              <w:t>Adresse : 3  RTE DES BROCS Commune de LA CELLE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09/02/2022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