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3FD059D" w14:textId="77777777" w:rsidR="00B8718F" w:rsidRDefault="009F11CC"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anchor distT="0" distB="0" distL="114300" distR="114300" simplePos="0" relativeHeight="251657216" behindDoc="0" locked="0" layoutInCell="1" allowOverlap="1" wp14:anchorId="3CFE3488" wp14:editId="7F321F64">
            <wp:simplePos x="0" y="0"/>
            <wp:positionH relativeFrom="column">
              <wp:posOffset>-131445</wp:posOffset>
            </wp:positionH>
            <wp:positionV relativeFrom="paragraph">
              <wp:posOffset>-180975</wp:posOffset>
            </wp:positionV>
            <wp:extent cx="1077578" cy="1112508"/>
            <wp:effectExtent l="0" t="0" r="0" b="0"/>
            <wp:wrapNone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oeurDeLoire_ComCom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7578" cy="111250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CCD0BBC" w14:textId="77777777" w:rsidR="00B8718F" w:rsidRDefault="009F11CC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DIAGNOSTIC VENTE</w:t>
      </w:r>
    </w:p>
    <w:p w14:paraId="114811E0" w14:textId="77777777" w:rsidR="00B8718F" w:rsidRDefault="009F11CC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ASSAINISSEMENT NON COLLECTIF</w:t>
      </w:r>
    </w:p>
    <w:p w14:paraId="14E28B7B" w14:textId="77777777" w:rsidR="00B8718F" w:rsidRDefault="00B8718F"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 w14:paraId="520D9DA3" w14:textId="77777777" w:rsidR="00B8718F" w:rsidRDefault="00B8718F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 w14:paraId="6F6559A4" w14:textId="77777777" w:rsidR="00B8718F" w:rsidRDefault="009F11CC"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435-16712</w:t>
      </w:r>
    </w:p>
    <w:tbl>
      <w:tblPr>
        <w:tblW w:w="10655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2376"/>
        <w:gridCol w:w="3489"/>
        <w:gridCol w:w="4790"/>
      </w:tblGrid>
      <w:tr w:rsidR="00B8718F" w14:paraId="736A9591" w14:textId="77777777">
        <w:trPr>
          <w:trHeight w:val="176"/>
          <w:jc w:val="center"/>
        </w:trPr>
        <w:tc>
          <w:tcPr>
            <w:tcW w:w="5865" w:type="dxa"/>
            <w:gridSpan w:val="2"/>
          </w:tcPr>
          <w:p w14:paraId="1E2CEA35" w14:textId="77777777" w:rsidR="00B8718F" w:rsidRDefault="009F11CC"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25/01/2022</w:t>
            </w:r>
          </w:p>
        </w:tc>
        <w:tc>
          <w:tcPr>
            <w:tcW w:w="4790" w:type="dxa"/>
          </w:tcPr>
          <w:p w14:paraId="3C21B005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Date de réalisation de la filière ANC : 12/2018</w:t>
            </w:r>
          </w:p>
        </w:tc>
      </w:tr>
      <w:tr w:rsidR="00B8718F" w14:paraId="19016685" w14:textId="77777777">
        <w:trPr>
          <w:cantSplit/>
          <w:trHeight w:val="2188"/>
          <w:jc w:val="center"/>
        </w:trPr>
        <w:tc>
          <w:tcPr>
            <w:tcW w:w="2376" w:type="dxa"/>
          </w:tcPr>
          <w:p w14:paraId="5AF8CF24" w14:textId="77777777" w:rsidR="00B8718F" w:rsidRDefault="009F11CC"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 w14:paraId="162F6E79" w14:textId="77777777" w:rsidR="00B8718F" w:rsidRDefault="00B8718F">
            <w:pPr>
              <w:rPr>
                <w:rFonts w:asciiTheme="minorHAnsi" w:hAnsiTheme="minorHAnsi" w:cstheme="minorHAnsi"/>
              </w:rPr>
            </w:pPr>
          </w:p>
          <w:p w14:paraId="34ADDBFE" w14:textId="77777777" w:rsidR="00B8718F" w:rsidRDefault="00B8718F">
            <w:pPr>
              <w:rPr>
                <w:rFonts w:asciiTheme="minorHAnsi" w:hAnsiTheme="minorHAnsi" w:cstheme="minorHAnsi"/>
              </w:rPr>
            </w:pPr>
          </w:p>
          <w:p w14:paraId="0CDD766B" w14:textId="77777777" w:rsidR="00B8718F" w:rsidRDefault="00B8718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 w14:paraId="2714A3D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2  ROUTE DE PARIS  </w:t>
            </w:r>
          </w:p>
          <w:p w14:paraId="5DDF2994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554AF9DE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58220 CIEZ </w:t>
            </w:r>
          </w:p>
          <w:p w14:paraId="38609117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6BAAF838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ZN 122</w:t>
            </w:r>
          </w:p>
        </w:tc>
      </w:tr>
      <w:tr w:rsidR="00B8718F" w14:paraId="0577876B" w14:textId="77777777">
        <w:trPr>
          <w:cantSplit/>
          <w:trHeight w:val="2791"/>
          <w:jc w:val="center"/>
        </w:trPr>
        <w:tc>
          <w:tcPr>
            <w:tcW w:w="2376" w:type="dxa"/>
          </w:tcPr>
          <w:p w14:paraId="65C6BEA0" w14:textId="77777777" w:rsidR="00B8718F" w:rsidRDefault="009F11CC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 w14:paraId="148BF6D0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Monsieur ROUDIER FRANCIS</w:t>
            </w:r>
          </w:p>
          <w:p w14:paraId="5888589C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01BC4AB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 : 2      ROUTE DE PARIS </w:t>
            </w:r>
            <w:r>
              <w:rPr>
                <w:sz w:val="18"/>
                <w:szCs w:val="18"/>
              </w:rPr>
              <w:t/>
            </w:r>
          </w:p>
          <w:p w14:paraId="2F8B137E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58220 CIEZ  France</w:t>
            </w:r>
          </w:p>
        </w:tc>
      </w:tr>
    </w:tbl>
    <w:p w14:paraId="5592D8A7" w14:textId="77777777" w:rsidR="00B8718F" w:rsidRDefault="00B8718F">
      <w:pPr>
        <w:rPr>
          <w:rFonts w:asciiTheme="minorHAnsi" w:hAnsiTheme="minorHAnsi" w:cstheme="minorHAnsi"/>
        </w:rPr>
      </w:pPr>
    </w:p>
    <w:p w14:paraId="7D8E7520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4212"/>
        <w:gridCol w:w="3685"/>
        <w:gridCol w:w="2794"/>
      </w:tblGrid>
      <w:tr w:rsidR="00B8718F" w14:paraId="76203398" w14:textId="77777777">
        <w:trPr>
          <w:jc w:val="center"/>
        </w:trPr>
        <w:tc>
          <w:tcPr>
            <w:tcW w:w="4212" w:type="dxa"/>
          </w:tcPr>
          <w:p w14:paraId="5D30537F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Année de construction du logement : </w:t>
            </w:r>
          </w:p>
        </w:tc>
        <w:tc>
          <w:tcPr>
            <w:tcW w:w="6479" w:type="dxa"/>
            <w:gridSpan w:val="2"/>
          </w:tcPr>
          <w:p w14:paraId="2200072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Type : Principale</w:t>
            </w:r>
          </w:p>
        </w:tc>
      </w:tr>
      <w:tr w:rsidR="00B8718F" w14:paraId="16980097" w14:textId="77777777">
        <w:trPr>
          <w:jc w:val="center"/>
        </w:trPr>
        <w:tc>
          <w:tcPr>
            <w:tcW w:w="4212" w:type="dxa"/>
          </w:tcPr>
          <w:p w14:paraId="4C683DC9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 w14:paraId="561733B1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 w14:paraId="5326E7D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☐</w:t>
            </w:r>
          </w:p>
        </w:tc>
      </w:tr>
      <w:tr w:rsidR="00B8718F" w14:paraId="7FDB9C26" w14:textId="77777777">
        <w:trPr>
          <w:jc w:val="center"/>
        </w:trPr>
        <w:tc>
          <w:tcPr>
            <w:tcW w:w="4212" w:type="dxa"/>
          </w:tcPr>
          <w:p w14:paraId="605B5527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4</w:t>
            </w:r>
          </w:p>
          <w:p w14:paraId="2ADEB121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5</w:t>
            </w:r>
          </w:p>
        </w:tc>
        <w:tc>
          <w:tcPr>
            <w:tcW w:w="6479" w:type="dxa"/>
            <w:gridSpan w:val="2"/>
          </w:tcPr>
          <w:p w14:paraId="3C3E1169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d'occupants : 2</w:t>
            </w:r>
          </w:p>
          <w:p w14:paraId="342EBB7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équivalent habitant : 5</w:t>
            </w:r>
          </w:p>
        </w:tc>
      </w:tr>
    </w:tbl>
    <w:p w14:paraId="270253AB" w14:textId="77777777" w:rsidR="00B8718F" w:rsidRDefault="00B8718F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 w14:paraId="1F509653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B8718F" w14:paraId="4EEE13B0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71A3A167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1341 m²</w:t>
            </w:r>
          </w:p>
        </w:tc>
        <w:tc>
          <w:tcPr>
            <w:tcW w:w="2753" w:type="dxa"/>
          </w:tcPr>
          <w:p w14:paraId="2D73CF8D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2BF45AC0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1E761B02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100 m²</w:t>
            </w:r>
          </w:p>
          <w:p w14:paraId="33F6EDED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 w14:paraId="23125A8A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122837E1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7C8743A6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584A5170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Le terrain est-il desservi par un réseau public d ‘eau potable ?</w:t>
            </w:r>
          </w:p>
        </w:tc>
        <w:tc>
          <w:tcPr>
            <w:tcW w:w="2753" w:type="dxa"/>
          </w:tcPr>
          <w:p w14:paraId="36231FC9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</w:tc>
      </w:tr>
      <w:tr w:rsidR="00B8718F" w14:paraId="4B38E356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6C3B2B24" w14:textId="77777777" w:rsidR="00B8718F" w:rsidRDefault="009F11CC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Faible</w:t>
            </w:r>
          </w:p>
          <w:p w14:paraId="34F2FD63" w14:textId="77777777" w:rsidR="00B8718F" w:rsidRDefault="009F11CC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 w14:paraId="68EF9BCC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5564BF0E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6076283E" w14:textId="77777777" w:rsidR="00B8718F" w:rsidRDefault="009F11CC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Présence d’un captage (puits ou forage) d’eau sur le terrain ?</w:t>
            </w:r>
          </w:p>
          <w:p w14:paraId="2FF2AFBC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 w14:paraId="0C4C97A4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 w14:paraId="716227F8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 w14:paraId="5DA45A8A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☐ OUI ☑ NON </w:t>
            </w:r>
          </w:p>
          <w:p w14:paraId="05324D4F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75CC75C3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☐ NON</w:t>
            </w:r>
          </w:p>
          <w:p w14:paraId="3FCE9E2B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7496B9D9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☐ ?</w:t>
            </w:r>
          </w:p>
        </w:tc>
      </w:tr>
    </w:tbl>
    <w:p w14:paraId="1502546E" w14:textId="77777777" w:rsidR="00B8718F" w:rsidRDefault="00B8718F"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 w14:paraId="156DB95C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B8718F" w14:paraId="015FF94E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2D6CB725" w14:textId="77777777" w:rsidR="00B8718F" w:rsidRDefault="009F11CC"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 w14:paraId="3EBACD2D" w14:textId="77777777" w:rsidR="00B8718F" w:rsidRDefault="009F11CC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>, lesquels (plan masse, étude de définition de filière, étude de sol, …) : Photos des travaux, attestation de conformité, demande de travaux</w:t>
            </w:r>
          </w:p>
          <w:p w14:paraId="1F5DFCCF" w14:textId="77777777" w:rsidR="00B8718F" w:rsidRDefault="009F11CC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 w14:paraId="73B85348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☑ OUI ☐ NON</w:t>
            </w:r>
          </w:p>
        </w:tc>
      </w:tr>
    </w:tbl>
    <w:p w14:paraId="59EBDA75" w14:textId="77777777" w:rsidR="00B8718F" w:rsidRDefault="00B8718F">
      <w:pPr>
        <w:pStyle w:val="Retrait1"/>
        <w:ind w:left="0"/>
        <w:rPr>
          <w:rFonts w:asciiTheme="minorHAnsi" w:hAnsiTheme="minorHAnsi" w:cstheme="minorHAnsi"/>
        </w:rPr>
      </w:pPr>
    </w:p>
    <w:p w14:paraId="4828B264" w14:textId="77777777" w:rsidR="00B8718F" w:rsidRDefault="009F11CC"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3490"/>
        <w:gridCol w:w="2889"/>
        <w:gridCol w:w="651"/>
        <w:gridCol w:w="3541"/>
      </w:tblGrid>
      <w:tr w:rsidR="00B8718F" w14:paraId="78D69CC2" w14:textId="77777777"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C507D3E" w14:textId="77777777" w:rsidR="00B8718F" w:rsidRDefault="009F11CC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 w14:paraId="16E1A857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6A03CBE6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 w14:paraId="2EB21C89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Traitement</w:t>
            </w:r>
          </w:p>
          <w:p w14:paraId="01FD6F6B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72A7FF76" w14:textId="77777777" w:rsidR="00B8718F" w:rsidRDefault="009F11CC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 w14:paraId="3200366D" w14:textId="77777777" w:rsidR="00B8718F" w:rsidRDefault="00B8718F"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 w14:paraId="4D34B502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 w14:paraId="7A10FD84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</w:t>
            </w:r>
            <w:proofErr w:type="spellStart"/>
            <w:r>
              <w:rPr>
                <w:rFonts w:asciiTheme="minorHAnsi" w:hAnsiTheme="minorHAnsi" w:cstheme="minorHAnsi"/>
                <w:sz w:val="20"/>
              </w:rPr>
              <w:t>Micro-station</w:t>
            </w:r>
            <w:proofErr w:type="spellEnd"/>
          </w:p>
          <w:p w14:paraId="78DAB174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 w:rsidR="00B8718F" w14:paraId="6C4C7C07" w14:textId="77777777"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C48B4C9" w14:textId="77777777" w:rsidR="00B8718F" w:rsidRDefault="009F11CC"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 w:rsidR="00B8718F" w14:paraId="0DF02503" w14:textId="77777777"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4D3EFFCB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collecte</w:t>
            </w:r>
          </w:p>
          <w:p w14:paraId="04E7F447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visite</w:t>
            </w:r>
          </w:p>
          <w:p w14:paraId="5192FFFD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☑  Regard(s) de répartition </w:t>
            </w:r>
          </w:p>
          <w:p w14:paraId="0F736F9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bouclage</w:t>
            </w:r>
          </w:p>
          <w:p w14:paraId="5A8CD629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6800C8B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Ventilation(s) (primaire, secondaire)</w:t>
            </w:r>
          </w:p>
          <w:p w14:paraId="01213548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7205B6FD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Bac(s) à graisse </w:t>
            </w:r>
          </w:p>
          <w:p w14:paraId="6049EBB7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0EE4AEC4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76113C2A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0E3E027C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 w14:paraId="7BF1FFD2" w14:textId="77777777" w:rsidR="00B8718F" w:rsidRDefault="00B8718F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 w:rsidR="00B8718F" w14:paraId="399C70A9" w14:textId="77777777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0C8922C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☑</w:t>
            </w:r>
          </w:p>
        </w:tc>
      </w:tr>
      <w:tr w:rsidR="00B8718F" w14:paraId="6B8DEAD5" w14:textId="77777777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419AD29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 w14:paraId="3E76D082" w14:textId="77777777" w:rsidR="00B8718F" w:rsidRDefault="00B8718F"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 w14:paraId="6F29F10D" w14:textId="77777777" w:rsidR="00B8718F" w:rsidRDefault="009F11CC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656"/>
        <w:gridCol w:w="6945"/>
      </w:tblGrid>
      <w:tr w:rsidR="00B8718F" w14:paraId="775ED6E5" w14:textId="77777777"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 w14:paraId="37117A28" w14:textId="77777777" w:rsidR="00B8718F" w:rsidRDefault="009F11CC"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 w14:paraId="348822E1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 w14:paraId="65AEDD1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 w14:paraId="00659767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 w14:paraId="546DF32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Infiltration sur la parcelle </w:t>
            </w:r>
          </w:p>
          <w:p w14:paraId="1916FE5C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2228DEB3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 w14:paraId="14F4334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 w14:paraId="0C66F552" w14:textId="77777777" w:rsidR="00B8718F" w:rsidRDefault="00B8718F"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 w14:paraId="64DE1471" w14:textId="77777777" w:rsidR="00B8718F" w:rsidRDefault="009F11CC"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523"/>
        <w:gridCol w:w="5048"/>
      </w:tblGrid>
      <w:tr w:rsidR="00B8718F" w14:paraId="120FA644" w14:textId="77777777">
        <w:trPr>
          <w:jc w:val="center"/>
        </w:trPr>
        <w:tc>
          <w:tcPr>
            <w:tcW w:w="5523" w:type="dxa"/>
          </w:tcPr>
          <w:p w14:paraId="36C3221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 w14:paraId="76FFD3E6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 w14:paraId="4F710EF2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Oui</w:t>
            </w:r>
          </w:p>
          <w:p w14:paraId="3F57457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 w:rsidR="00B8718F" w14:paraId="778C48AC" w14:textId="77777777">
        <w:trPr>
          <w:jc w:val="center"/>
        </w:trPr>
        <w:tc>
          <w:tcPr>
            <w:tcW w:w="5523" w:type="dxa"/>
          </w:tcPr>
          <w:p w14:paraId="7D6A4A9A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 w14:paraId="71BCF638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 w14:paraId="793EC158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</w:tc>
      </w:tr>
      <w:tr w:rsidR="00B8718F" w14:paraId="44C92FED" w14:textId="77777777">
        <w:trPr>
          <w:jc w:val="center"/>
        </w:trPr>
        <w:tc>
          <w:tcPr>
            <w:tcW w:w="5523" w:type="dxa"/>
          </w:tcPr>
          <w:p w14:paraId="5BCCEA7D" w14:textId="77777777" w:rsidR="00B8718F" w:rsidRDefault="009F11C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 w14:paraId="5F4CAEE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 w14:paraId="1BDF9B0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 w14:paraId="6C4C4392" w14:textId="77777777" w:rsidR="00B8718F" w:rsidRDefault="00B8718F"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421191B1" w14:textId="77777777">
        <w:trPr>
          <w:jc w:val="center"/>
        </w:trPr>
        <w:tc>
          <w:tcPr>
            <w:tcW w:w="10571" w:type="dxa"/>
            <w:gridSpan w:val="2"/>
          </w:tcPr>
          <w:p w14:paraId="7540628C" w14:textId="77777777" w:rsidR="00B8718F" w:rsidRDefault="009F11C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 w14:paraId="370EFE74" w14:textId="77777777" w:rsidR="00B8718F" w:rsidRDefault="00B8718F">
      <w:pPr>
        <w:rPr>
          <w:rFonts w:asciiTheme="minorHAnsi" w:hAnsiTheme="minorHAnsi" w:cstheme="minorHAnsi"/>
          <w:sz w:val="18"/>
          <w:szCs w:val="18"/>
        </w:rPr>
      </w:pPr>
    </w:p>
    <w:p w14:paraId="55448919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414C5F92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29FB3590" w14:textId="77777777" w:rsidR="00B8718F" w:rsidRDefault="009F11CC"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Le regard de collecte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0EC9727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542A0C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 w14:paraId="081E55A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B88921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139F86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 w14:paraId="07FC77B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78A95AA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158B56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 w14:paraId="0333E37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612FEBB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407115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 w14:paraId="6E30CCD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7089C2E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673870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 w14:paraId="190F06E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09CE6C3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00828E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0417381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476FF44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F197E5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Ecoulement correct au sein du regard ?</w:t>
            </w:r>
          </w:p>
        </w:tc>
        <w:tc>
          <w:tcPr>
            <w:tcW w:w="7027" w:type="dxa"/>
          </w:tcPr>
          <w:p w14:paraId="2011016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EF72DF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CFA5D0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1BCF68E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té de visite recevant les toilettes et la salle de bain</w:t>
            </w:r>
          </w:p>
        </w:tc>
      </w:tr>
    </w:tbl>
    <w:p w14:paraId="6BAB5FB4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089B89A3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51FBE4A4" w14:textId="77777777" w:rsidR="00B8718F" w:rsidRDefault="009F11CC">
      <w:pPr>
        <w:ind w:left="284"/>
        <w:rPr>
          <w:rFonts w:ascii="Impact" w:hAnsi="Impact"/>
          <w:color w:val="FFC000"/>
          <w:kern w:val="28"/>
          <w:sz w:val="24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prétraitement : Fosse toutes eaux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2A419D3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77F4AC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Volume en m³</w:t>
            </w:r>
          </w:p>
        </w:tc>
        <w:tc>
          <w:tcPr>
            <w:tcW w:w="7027" w:type="dxa"/>
          </w:tcPr>
          <w:p w14:paraId="7964C76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4 m</w:t>
            </w:r>
            <w:r>
              <w:rPr>
                <w:rFonts w:cs="Arial"/>
                <w:sz w:val="18"/>
                <w:szCs w:val="18"/>
                <w:vertAlign w:val="superscript"/>
              </w:rPr>
              <w:t>3</w:t>
            </w:r>
          </w:p>
        </w:tc>
      </w:tr>
      <w:tr w:rsidR="00B8718F" w14:paraId="5A6B982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239443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Marque</w:t>
            </w:r>
          </w:p>
        </w:tc>
        <w:tc>
          <w:tcPr>
            <w:tcW w:w="7027" w:type="dxa"/>
          </w:tcPr>
          <w:p w14:paraId="59F9ACE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DA0EB5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CB8CF6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Matériaux</w:t>
            </w:r>
          </w:p>
        </w:tc>
        <w:tc>
          <w:tcPr>
            <w:tcW w:w="7027" w:type="dxa"/>
          </w:tcPr>
          <w:p w14:paraId="08F9AE5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Polyester</w:t>
            </w:r>
          </w:p>
        </w:tc>
      </w:tr>
      <w:tr w:rsidR="00B8718F" w14:paraId="7D45590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171058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77EDEA6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88D180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874B6E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 et eaux ménagères prétraitées séparément ?</w:t>
            </w:r>
          </w:p>
        </w:tc>
        <w:tc>
          <w:tcPr>
            <w:tcW w:w="7027" w:type="dxa"/>
          </w:tcPr>
          <w:p w14:paraId="6099D4F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C7EAB8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7DE77E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d'eaux usées</w:t>
            </w:r>
          </w:p>
        </w:tc>
        <w:tc>
          <w:tcPr>
            <w:tcW w:w="7027" w:type="dxa"/>
          </w:tcPr>
          <w:p w14:paraId="1CAB238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TOUTES EAUX</w:t>
            </w:r>
          </w:p>
        </w:tc>
      </w:tr>
      <w:tr w:rsidR="00B8718F" w14:paraId="16742F2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286A6A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prétraitement est-il accessible ?</w:t>
            </w:r>
          </w:p>
        </w:tc>
        <w:tc>
          <w:tcPr>
            <w:tcW w:w="7027" w:type="dxa"/>
          </w:tcPr>
          <w:p w14:paraId="12B3CAB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2883FD5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242149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tampon est-il verrouillé ?</w:t>
            </w:r>
          </w:p>
        </w:tc>
        <w:tc>
          <w:tcPr>
            <w:tcW w:w="7027" w:type="dxa"/>
          </w:tcPr>
          <w:p w14:paraId="3C1C660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40F35AE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A9A72F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Fosse toutes eaux</w:t>
            </w:r>
          </w:p>
        </w:tc>
        <w:tc>
          <w:tcPr>
            <w:tcW w:w="7027" w:type="dxa"/>
          </w:tcPr>
          <w:p w14:paraId="4239DD8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7756E44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2F437B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regard du prétraitement est-il affleurant ?</w:t>
            </w:r>
          </w:p>
        </w:tc>
        <w:tc>
          <w:tcPr>
            <w:tcW w:w="7027" w:type="dxa"/>
          </w:tcPr>
          <w:p w14:paraId="7E0A972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56429D6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B7F66F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est-il adapté à la capacité d'accueil ?</w:t>
            </w:r>
          </w:p>
        </w:tc>
        <w:tc>
          <w:tcPr>
            <w:tcW w:w="7027" w:type="dxa"/>
          </w:tcPr>
          <w:p w14:paraId="419D9AA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30BCC86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49C929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Un des organes du système de prétraitement présente-t-il des signes d'altération (affaissement, fissure, déformation, corrosion...) ?</w:t>
            </w:r>
          </w:p>
        </w:tc>
        <w:tc>
          <w:tcPr>
            <w:tcW w:w="7027" w:type="dxa"/>
          </w:tcPr>
          <w:p w14:paraId="15B08A7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7875096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560003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 w14:paraId="5EF502B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917E0F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F7A59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Présence d'odeurs ?</w:t>
            </w:r>
          </w:p>
        </w:tc>
        <w:tc>
          <w:tcPr>
            <w:tcW w:w="7027" w:type="dxa"/>
          </w:tcPr>
          <w:p w14:paraId="0398699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28C14AB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41DF0B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L'écoulement des eaux au sein des différents éléments de prétraitements se fait-il correctement ?</w:t>
            </w:r>
          </w:p>
        </w:tc>
        <w:tc>
          <w:tcPr>
            <w:tcW w:w="7027" w:type="dxa"/>
          </w:tcPr>
          <w:p w14:paraId="3BA7A06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53F6072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A5B0F6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présence d'une fosse, la hauteur de boues est-elle supérieure à la moitié de la hauteur de la fosse ?</w:t>
            </w:r>
          </w:p>
        </w:tc>
        <w:tc>
          <w:tcPr>
            <w:tcW w:w="7027" w:type="dxa"/>
          </w:tcPr>
          <w:p w14:paraId="326B284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A73B0A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07D8D0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Vidange(s) effectuée(s)</w:t>
            </w:r>
          </w:p>
        </w:tc>
        <w:tc>
          <w:tcPr>
            <w:tcW w:w="7027" w:type="dxa"/>
          </w:tcPr>
          <w:p w14:paraId="0B983D4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E16080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34D953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prétraitement</w:t>
            </w:r>
          </w:p>
        </w:tc>
        <w:tc>
          <w:tcPr>
            <w:tcW w:w="7027" w:type="dxa"/>
          </w:tcPr>
          <w:p w14:paraId="0261696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 w14:paraId="5E3E2246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220FD072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53BC74D6" w14:textId="77777777" w:rsidR="00B8718F" w:rsidRDefault="009F11CC">
      <w:pPr>
        <w:pStyle w:val="Citationintense"/>
        <w:pBdr>
          <w:bottom w:val="none" w:sz="0" w:space="0" w:color="auto"/>
        </w:pBdr>
        <w:spacing w:after="0" w:line="120" w:lineRule="auto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Le bac à graisses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6069F3D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FDB244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Volume en L</w:t>
            </w:r>
          </w:p>
        </w:tc>
        <w:tc>
          <w:tcPr>
            <w:tcW w:w="7027" w:type="dxa"/>
          </w:tcPr>
          <w:p w14:paraId="150AF51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200 L</w:t>
            </w:r>
          </w:p>
        </w:tc>
      </w:tr>
      <w:tr w:rsidR="00B8718F" w14:paraId="1BB9908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BBC293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5C85FFF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collecte les eaux de cuisine et de machine à laver</w:t>
            </w:r>
          </w:p>
        </w:tc>
      </w:tr>
      <w:tr w:rsidR="00B8718F" w14:paraId="5C1389A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8EA772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Type d'eaux usées collectées ou à collecter</w:t>
            </w:r>
          </w:p>
        </w:tc>
        <w:tc>
          <w:tcPr>
            <w:tcW w:w="7027" w:type="dxa"/>
          </w:tcPr>
          <w:p w14:paraId="15EA643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Eaux ménagères</w:t>
            </w:r>
          </w:p>
        </w:tc>
      </w:tr>
      <w:tr w:rsidR="00B8718F" w14:paraId="2585177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494357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Matériel</w:t>
            </w:r>
          </w:p>
        </w:tc>
        <w:tc>
          <w:tcPr>
            <w:tcW w:w="7027" w:type="dxa"/>
          </w:tcPr>
          <w:p w14:paraId="74D4DF3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1942A77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DE287F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Type de matériau de remplissage</w:t>
            </w:r>
          </w:p>
        </w:tc>
        <w:tc>
          <w:tcPr>
            <w:tcW w:w="7027" w:type="dxa"/>
          </w:tcPr>
          <w:p w14:paraId="76864CF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Béton</w:t>
            </w:r>
          </w:p>
        </w:tc>
      </w:tr>
      <w:tr w:rsidR="00B8718F" w14:paraId="65369CC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D1F926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Tampon du bac à graisse accessible ?</w:t>
            </w:r>
          </w:p>
        </w:tc>
        <w:tc>
          <w:tcPr>
            <w:tcW w:w="7027" w:type="dxa"/>
          </w:tcPr>
          <w:p w14:paraId="2F40D4F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2028196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B29A66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Bac à Graisse</w:t>
            </w:r>
          </w:p>
        </w:tc>
        <w:tc>
          <w:tcPr>
            <w:tcW w:w="7027" w:type="dxa"/>
          </w:tcPr>
          <w:p w14:paraId="07E2BAE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5532F1E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D62C80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volume est-il adapté à son utilisation ?</w:t>
            </w:r>
          </w:p>
        </w:tc>
        <w:tc>
          <w:tcPr>
            <w:tcW w:w="7027" w:type="dxa"/>
          </w:tcPr>
          <w:p w14:paraId="11A07EF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584ACB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E777C5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bac présente-t-il des signes d'altération ?</w:t>
            </w:r>
          </w:p>
        </w:tc>
        <w:tc>
          <w:tcPr>
            <w:tcW w:w="7027" w:type="dxa"/>
          </w:tcPr>
          <w:p w14:paraId="68EA09B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546EF35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DE1E70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Si oui, préciser :</w:t>
            </w:r>
          </w:p>
        </w:tc>
        <w:tc>
          <w:tcPr>
            <w:tcW w:w="7027" w:type="dxa"/>
          </w:tcPr>
          <w:p w14:paraId="5E67EFF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0ECF67F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F7AF59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6B2BEA7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570B7FE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5D4758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du bac à graisse est-il affleurant ?</w:t>
            </w:r>
          </w:p>
        </w:tc>
        <w:tc>
          <w:tcPr>
            <w:tcW w:w="7027" w:type="dxa"/>
          </w:tcPr>
          <w:p w14:paraId="02AD8D1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0089A47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F36B01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 xml:space="preserve">Vidange(s) effectuées ? </w:t>
            </w:r>
          </w:p>
        </w:tc>
        <w:tc>
          <w:tcPr>
            <w:tcW w:w="7027" w:type="dxa"/>
          </w:tcPr>
          <w:p w14:paraId="200F284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 xml:space="preserve"> </w:t>
            </w:r>
          </w:p>
        </w:tc>
      </w:tr>
    </w:tbl>
    <w:p w14:paraId="3B77D75A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74F0DAA5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5700EF11" w14:textId="77777777" w:rsidR="00B8718F" w:rsidRDefault="009F11CC"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La ventilation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4D855E8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9E04B2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Diamètre en mm</w:t>
            </w:r>
          </w:p>
        </w:tc>
        <w:tc>
          <w:tcPr>
            <w:tcW w:w="7027" w:type="dxa"/>
          </w:tcPr>
          <w:p w14:paraId="0CAFC0D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100 mm</w:t>
            </w:r>
          </w:p>
        </w:tc>
      </w:tr>
      <w:tr w:rsidR="00B8718F" w14:paraId="7132ED1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08949C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7DDF0E4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7A621AE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9BD7F0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Type de ventilation</w:t>
            </w:r>
          </w:p>
        </w:tc>
        <w:tc>
          <w:tcPr>
            <w:tcW w:w="7027" w:type="dxa"/>
          </w:tcPr>
          <w:p w14:paraId="05BE8E3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Ventilation secondaire</w:t>
            </w:r>
          </w:p>
        </w:tc>
      </w:tr>
      <w:tr w:rsidR="00B8718F" w14:paraId="2A6D32F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0AE409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Equipements</w:t>
            </w:r>
          </w:p>
        </w:tc>
        <w:tc>
          <w:tcPr>
            <w:tcW w:w="7027" w:type="dxa"/>
          </w:tcPr>
          <w:p w14:paraId="57EFED3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Extracteur statique</w:t>
            </w:r>
          </w:p>
        </w:tc>
      </w:tr>
      <w:tr w:rsidR="00B8718F" w14:paraId="27778A3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A485C6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La ventilation est-elle correctement conçue (entrée d'air amont prétraitement, raccordement aval fosse, sortie au dessus des locaux habités) ?</w:t>
            </w:r>
          </w:p>
        </w:tc>
        <w:tc>
          <w:tcPr>
            <w:tcW w:w="7027" w:type="dxa"/>
          </w:tcPr>
          <w:p w14:paraId="050EE51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3B6640D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FFEE25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Si extracteur, fonctionne-t-il correctement ?</w:t>
            </w:r>
          </w:p>
        </w:tc>
        <w:tc>
          <w:tcPr>
            <w:tcW w:w="7027" w:type="dxa"/>
          </w:tcPr>
          <w:p w14:paraId="603DBC1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274B7D0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CD304B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Si extraction d'air, est-elle à plus de 40 cm au dessus du faitage ?</w:t>
            </w:r>
          </w:p>
        </w:tc>
        <w:tc>
          <w:tcPr>
            <w:tcW w:w="7027" w:type="dxa"/>
          </w:tcPr>
          <w:p w14:paraId="26690E0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2DD720D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607692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Commentaires sur la ventilation :</w:t>
            </w:r>
          </w:p>
        </w:tc>
        <w:tc>
          <w:tcPr>
            <w:tcW w:w="7027" w:type="dxa"/>
          </w:tcPr>
          <w:p w14:paraId="3558E1B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 w14:paraId="3112996A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14DF02A3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4A74EA5A" w14:textId="77777777" w:rsidR="00B8718F" w:rsidRDefault="009F11CC"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Le traitement : Filtre à sable vertical drainé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5280437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24F4EF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Longueur en m</w:t>
            </w:r>
          </w:p>
        </w:tc>
        <w:tc>
          <w:tcPr>
            <w:tcW w:w="7027" w:type="dxa"/>
          </w:tcPr>
          <w:p w14:paraId="379461F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6 m</w:t>
            </w:r>
          </w:p>
        </w:tc>
      </w:tr>
      <w:tr w:rsidR="00B8718F" w14:paraId="4743103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DA7FB5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Largeur en m</w:t>
            </w:r>
          </w:p>
        </w:tc>
        <w:tc>
          <w:tcPr>
            <w:tcW w:w="7027" w:type="dxa"/>
          </w:tcPr>
          <w:p w14:paraId="50617E9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5 m</w:t>
            </w:r>
          </w:p>
        </w:tc>
      </w:tr>
      <w:tr w:rsidR="00B8718F" w14:paraId="577560D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2D3181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Surface en m²</w:t>
            </w:r>
          </w:p>
        </w:tc>
        <w:tc>
          <w:tcPr>
            <w:tcW w:w="7027" w:type="dxa"/>
          </w:tcPr>
          <w:p w14:paraId="275087C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30 m²</w:t>
            </w:r>
          </w:p>
        </w:tc>
      </w:tr>
      <w:tr w:rsidR="00B8718F" w14:paraId="342975A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D0FFA0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Filtre à Sable vertical drainé</w:t>
            </w:r>
          </w:p>
        </w:tc>
        <w:tc>
          <w:tcPr>
            <w:tcW w:w="7027" w:type="dxa"/>
          </w:tcPr>
          <w:p w14:paraId="78F6EE8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3A66D8A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594566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Est-il étanche ?</w:t>
            </w:r>
          </w:p>
        </w:tc>
        <w:tc>
          <w:tcPr>
            <w:tcW w:w="7027" w:type="dxa"/>
          </w:tcPr>
          <w:p w14:paraId="16C2634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3432CC9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69189C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Est-il surélevé ?</w:t>
            </w:r>
          </w:p>
        </w:tc>
        <w:tc>
          <w:tcPr>
            <w:tcW w:w="7027" w:type="dxa"/>
          </w:tcPr>
          <w:p w14:paraId="685F89B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20184A7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BE026B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à l'habitation en m</w:t>
            </w:r>
          </w:p>
        </w:tc>
        <w:tc>
          <w:tcPr>
            <w:tcW w:w="7027" w:type="dxa"/>
          </w:tcPr>
          <w:p w14:paraId="0139C3C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0E7CBE2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EEE62C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limites de la parcelle en m</w:t>
            </w:r>
          </w:p>
        </w:tc>
        <w:tc>
          <w:tcPr>
            <w:tcW w:w="7027" w:type="dxa"/>
          </w:tcPr>
          <w:p w14:paraId="7A50F2B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333D4D0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297F6A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arbres en m</w:t>
            </w:r>
          </w:p>
        </w:tc>
        <w:tc>
          <w:tcPr>
            <w:tcW w:w="7027" w:type="dxa"/>
          </w:tcPr>
          <w:p w14:paraId="7ADE0A4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7E87AE8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1C14D3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7FBC86A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F77295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63F71D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du traitement est-il connu ?</w:t>
            </w:r>
          </w:p>
        </w:tc>
        <w:tc>
          <w:tcPr>
            <w:tcW w:w="7027" w:type="dxa"/>
          </w:tcPr>
          <w:p w14:paraId="3AFF4E9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6EE9DED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979955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 w14:paraId="5863275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30 m²</w:t>
            </w:r>
          </w:p>
        </w:tc>
      </w:tr>
      <w:tr w:rsidR="00B8718F" w14:paraId="27FFB79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D15F56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5 m de l'habitation</w:t>
            </w:r>
          </w:p>
        </w:tc>
        <w:tc>
          <w:tcPr>
            <w:tcW w:w="7027" w:type="dxa"/>
          </w:tcPr>
          <w:p w14:paraId="6E75606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29252A1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832FEF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 m de tout arbre ?</w:t>
            </w: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  <w:tc>
          <w:tcPr>
            <w:tcW w:w="7027" w:type="dxa"/>
          </w:tcPr>
          <w:p w14:paraId="776CEF4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Oui</w:t>
            </w:r>
          </w:p>
        </w:tc>
      </w:tr>
      <w:tr w:rsidR="00B8718F" w14:paraId="61C2F51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1CBF14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 m des limites de la parcelle ?</w:t>
            </w:r>
          </w:p>
        </w:tc>
        <w:tc>
          <w:tcPr>
            <w:tcW w:w="7027" w:type="dxa"/>
          </w:tcPr>
          <w:p w14:paraId="57F4B4A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33AD0B3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F4109F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35 m d'un captage utilisé pour la consommation humaine ?</w:t>
            </w:r>
          </w:p>
        </w:tc>
        <w:tc>
          <w:tcPr>
            <w:tcW w:w="7027" w:type="dxa"/>
          </w:tcPr>
          <w:p w14:paraId="4D28DCD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6D2CB53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093C7B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Est-ce que l'aménagement du terrain gêne le fonctionnement de la filière de traitement ?</w:t>
            </w:r>
          </w:p>
        </w:tc>
        <w:tc>
          <w:tcPr>
            <w:tcW w:w="7027" w:type="dxa"/>
          </w:tcPr>
          <w:p w14:paraId="1060D08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261F503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730E79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pourquoi et quels sont les risques ?</w:t>
            </w:r>
          </w:p>
        </w:tc>
        <w:tc>
          <w:tcPr>
            <w:tcW w:w="7027" w:type="dxa"/>
          </w:tcPr>
          <w:p w14:paraId="5A31087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2C3C63F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A553FA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Dysfonctionnements observés au niveau du traitement ?</w:t>
            </w:r>
          </w:p>
        </w:tc>
        <w:tc>
          <w:tcPr>
            <w:tcW w:w="7027" w:type="dxa"/>
          </w:tcPr>
          <w:p w14:paraId="53778BD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193326A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3D4B32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(colmatage, stagnation d'eau en surface,...)</w:t>
            </w:r>
          </w:p>
        </w:tc>
        <w:tc>
          <w:tcPr>
            <w:tcW w:w="7027" w:type="dxa"/>
          </w:tcPr>
          <w:p w14:paraId="31EAD67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099733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A5F3CD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traitement</w:t>
            </w:r>
          </w:p>
        </w:tc>
        <w:tc>
          <w:tcPr>
            <w:tcW w:w="7027" w:type="dxa"/>
          </w:tcPr>
          <w:p w14:paraId="12AF0D2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 w14:paraId="79E57564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7BEA43C8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653743CB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répartition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72880E0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430B19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 w14:paraId="2B18D3F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52841A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88F334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 w14:paraId="58B00E7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6480060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46C5E2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 w14:paraId="6C64724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399AFF3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E73E8E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 w14:paraId="5FBB904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02B7360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A3E7BE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1A246EB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47D7BA5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99F4C3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 w14:paraId="7F3C500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65B6B18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A13AD3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L'écoulement des effluents est-il correct ?</w:t>
            </w:r>
          </w:p>
        </w:tc>
        <w:tc>
          <w:tcPr>
            <w:tcW w:w="7027" w:type="dxa"/>
          </w:tcPr>
          <w:p w14:paraId="1FE9C1A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42AE118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CC5790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Bonne équirépartition des effluents ? (Vérification possible par mise en eaux du regard)</w:t>
            </w:r>
          </w:p>
        </w:tc>
        <w:tc>
          <w:tcPr>
            <w:tcW w:w="7027" w:type="dxa"/>
          </w:tcPr>
          <w:p w14:paraId="2EC124D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11044D5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AE383A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  <w:r>
              <w:rPr>
                <w:sz w:val="18"/>
              </w:rPr>
              <w:lastRenderedPageBreak/>
              <w:t/>
            </w:r>
          </w:p>
        </w:tc>
        <w:tc>
          <w:tcPr>
            <w:tcW w:w="7027" w:type="dxa"/>
          </w:tcPr>
          <w:p w14:paraId="753F1B3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lastRenderedPageBreak/>
              <w:t/>
            </w:r>
          </w:p>
        </w:tc>
      </w:tr>
    </w:tbl>
    <w:p w14:paraId="6D17271E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répartition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L'écoulement des effluents est-il correct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Bonne équirépartition des effluents ? (Vérification possible par mise en eaux du regard)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regard de répartition des tranchées d'infiltration du rejet</w:t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 w14:paraId="2C448C0E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5CBDCD20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bouclage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49BAE97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8732ED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 w14:paraId="75DA109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373E83C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29A484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 w14:paraId="13D3966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6B77EE1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4523B4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 w14:paraId="11B86E9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0B47F29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2F715D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 w14:paraId="0C0DDF9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73847C6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2321D9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 w14:paraId="37A5ED1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07DEBF7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A4F2A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1EFDC0E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7AD5419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76394F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1255A63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 w14:paraId="62427354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bouclage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regard de bouclage des tranchées d'infiltration du rejet</w:t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 w14:paraId="2A4F5B52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416F31A7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contrôle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18B9EE1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1D0BDD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 w14:paraId="200FC9B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426907F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FF07B5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 w14:paraId="37B8AA4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53FB431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2633B9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 w14:paraId="43F2C84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19BE2C4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94A5CC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 w14:paraId="64D6A67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0DD2218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FB681D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 w14:paraId="079F858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4C4A101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15DD6B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1803290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04A40E7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05829A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6143E48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 w14:paraId="24CB3D14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3496F317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1DF88051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visite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0A1E387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15F576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 w14:paraId="21A9CCB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393EE13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469978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Présente t'il des signes d'altération ?</w:t>
            </w:r>
          </w:p>
        </w:tc>
        <w:tc>
          <w:tcPr>
            <w:tcW w:w="7027" w:type="dxa"/>
          </w:tcPr>
          <w:p w14:paraId="21E715D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762C9C4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5275E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 w14:paraId="428151D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30F6F0D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87482C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 w14:paraId="18CAA3B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1F91520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C81D6F3" w14:textId="77777777" w:rsidR="00B8718F" w:rsidRDefault="009F11CC">
            <w:pPr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t>Dépôt de matière en fond de regard ?</w:t>
            </w:r>
          </w:p>
        </w:tc>
        <w:tc>
          <w:tcPr>
            <w:tcW w:w="7027" w:type="dxa"/>
          </w:tcPr>
          <w:p w14:paraId="6C1FEB4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72B5ED8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50433D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2D46083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50F698F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8668C8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Ecoulement correct au sein du regard ?</w:t>
            </w:r>
          </w:p>
        </w:tc>
        <w:tc>
          <w:tcPr>
            <w:tcW w:w="7027" w:type="dxa"/>
          </w:tcPr>
          <w:p w14:paraId="2129859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3D082CC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F5734E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 sur le regard de visite</w:t>
            </w:r>
          </w:p>
        </w:tc>
        <w:tc>
          <w:tcPr>
            <w:tcW w:w="7027" w:type="dxa"/>
          </w:tcPr>
          <w:p w14:paraId="6F94DDA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ce regard reçoit le té de visite et la sortie du bac dégraisseur</w:t>
            </w:r>
          </w:p>
        </w:tc>
      </w:tr>
    </w:tbl>
    <w:p w14:paraId="7DABAC48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3DFD3101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354DCE1A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 xml:space="preserve">Le poste de relevage 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6272A00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4E8940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Implantation</w:t>
            </w:r>
          </w:p>
        </w:tc>
        <w:tc>
          <w:tcPr>
            <w:tcW w:w="7027" w:type="dxa"/>
          </w:tcPr>
          <w:p w14:paraId="6983056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APRES LE TRAITEMENT</w:t>
            </w:r>
          </w:p>
        </w:tc>
      </w:tr>
      <w:tr w:rsidR="00B8718F" w14:paraId="6823542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272DA9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Matériau :</w:t>
            </w:r>
          </w:p>
        </w:tc>
        <w:tc>
          <w:tcPr>
            <w:tcW w:w="7027" w:type="dxa"/>
          </w:tcPr>
          <w:p w14:paraId="6B38410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Polyéthylène</w:t>
            </w:r>
          </w:p>
        </w:tc>
      </w:tr>
      <w:tr w:rsidR="00B8718F" w14:paraId="4FC266A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E6129D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Poste de relevage</w:t>
            </w:r>
          </w:p>
        </w:tc>
        <w:tc>
          <w:tcPr>
            <w:tcW w:w="7027" w:type="dxa"/>
          </w:tcPr>
          <w:p w14:paraId="608E579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 xml:space="preserve"> L</w:t>
            </w:r>
          </w:p>
        </w:tc>
      </w:tr>
      <w:tr w:rsidR="00B8718F" w14:paraId="6F49DE7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FE94D7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Volume en litre</w:t>
            </w:r>
          </w:p>
        </w:tc>
        <w:tc>
          <w:tcPr>
            <w:tcW w:w="7027" w:type="dxa"/>
          </w:tcPr>
          <w:p w14:paraId="644CBF0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 xml:space="preserve"> L</w:t>
            </w:r>
          </w:p>
        </w:tc>
      </w:tr>
      <w:tr w:rsidR="00B8718F" w14:paraId="7AEDAE1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FE944E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Emplacement du poste de relevage</w:t>
            </w:r>
          </w:p>
        </w:tc>
        <w:tc>
          <w:tcPr>
            <w:tcW w:w="7027" w:type="dxa"/>
          </w:tcPr>
          <w:p w14:paraId="3305A73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Après le traitement</w:t>
            </w:r>
          </w:p>
        </w:tc>
      </w:tr>
      <w:tr w:rsidR="00B8718F" w14:paraId="1424962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B3CADE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d'une ventilation ?</w:t>
            </w:r>
          </w:p>
        </w:tc>
        <w:tc>
          <w:tcPr>
            <w:tcW w:w="7027" w:type="dxa"/>
          </w:tcPr>
          <w:p w14:paraId="31E75E9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521D427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AA0509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d'une alarme ?</w:t>
            </w:r>
          </w:p>
        </w:tc>
        <w:tc>
          <w:tcPr>
            <w:tcW w:w="7027" w:type="dxa"/>
          </w:tcPr>
          <w:p w14:paraId="533FD00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700383D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78C7EF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73F097F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1283BC6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1E60BD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poste de relevage est-il posé convenablement ?</w:t>
            </w:r>
          </w:p>
        </w:tc>
        <w:tc>
          <w:tcPr>
            <w:tcW w:w="7027" w:type="dxa"/>
          </w:tcPr>
          <w:p w14:paraId="016172F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52A250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2E08DD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La ventilation de la bâche est-elle assurée ?</w:t>
            </w:r>
          </w:p>
        </w:tc>
        <w:tc>
          <w:tcPr>
            <w:tcW w:w="7027" w:type="dxa"/>
          </w:tcPr>
          <w:p w14:paraId="5BAF750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6206A1A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CDB44F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dispositif de brise-flux a-t-il été installé ?</w:t>
            </w:r>
          </w:p>
        </w:tc>
        <w:tc>
          <w:tcPr>
            <w:tcW w:w="7027" w:type="dxa"/>
          </w:tcPr>
          <w:p w14:paraId="32F0FC2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76DCAF5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374B86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Vérification du branchement électrique ?</w:t>
            </w:r>
          </w:p>
        </w:tc>
        <w:tc>
          <w:tcPr>
            <w:tcW w:w="7027" w:type="dxa"/>
          </w:tcPr>
          <w:p w14:paraId="1FD2D90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11ABE3B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B3EA51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lastRenderedPageBreak/>
              <w:t>Année de pose de la pompe :</w:t>
            </w:r>
          </w:p>
        </w:tc>
        <w:tc>
          <w:tcPr>
            <w:tcW w:w="7027" w:type="dxa"/>
          </w:tcPr>
          <w:p w14:paraId="7D506E7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2018</w:t>
            </w:r>
          </w:p>
        </w:tc>
      </w:tr>
      <w:tr w:rsidR="00B8718F" w14:paraId="301EF35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A4CAF3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Quel est son état de fonctionnement ?</w:t>
            </w:r>
          </w:p>
        </w:tc>
        <w:tc>
          <w:tcPr>
            <w:tcW w:w="7027" w:type="dxa"/>
          </w:tcPr>
          <w:p w14:paraId="3AE9A2F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bon</w:t>
            </w:r>
          </w:p>
        </w:tc>
      </w:tr>
      <w:tr w:rsidR="00B8718F" w14:paraId="6DB217E8" w14:textId="77777777">
        <w:trPr>
          <w:trHeight w:val="461"/>
          <w:jc w:val="center"/>
        </w:trPr>
        <w:tc>
          <w:tcPr>
            <w:tcW w:w="3343" w:type="dxa"/>
            <w:shd w:val="clear" w:color="auto" w:fill="auto"/>
          </w:tcPr>
          <w:p w14:paraId="2E694CB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Commentaires :</w:t>
            </w:r>
          </w:p>
        </w:tc>
        <w:tc>
          <w:tcPr>
            <w:tcW w:w="7027" w:type="dxa"/>
          </w:tcPr>
          <w:p w14:paraId="18B187C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 w14:paraId="644C17D7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563B76FC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42508042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 xml:space="preserve">Le rejet 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2F1E59B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5552E3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de rejet</w:t>
            </w:r>
          </w:p>
        </w:tc>
        <w:tc>
          <w:tcPr>
            <w:tcW w:w="7027" w:type="dxa"/>
          </w:tcPr>
          <w:p w14:paraId="4FDB677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infiltration sur la parcelle</w:t>
            </w:r>
          </w:p>
        </w:tc>
      </w:tr>
      <w:tr w:rsidR="00B8718F" w14:paraId="48A34EF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A648E8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Lieu de rejet prévu ou actuel</w:t>
            </w:r>
          </w:p>
        </w:tc>
        <w:tc>
          <w:tcPr>
            <w:tcW w:w="7027" w:type="dxa"/>
          </w:tcPr>
          <w:p w14:paraId="3EBBE09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Infiltration : tranchées drainantes</w:t>
            </w:r>
          </w:p>
        </w:tc>
      </w:tr>
      <w:tr w:rsidR="00B8718F" w14:paraId="55FD46E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18C18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Nature des eaux rejetées</w:t>
            </w:r>
          </w:p>
        </w:tc>
        <w:tc>
          <w:tcPr>
            <w:tcW w:w="7027" w:type="dxa"/>
          </w:tcPr>
          <w:p w14:paraId="1CC53E8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traitées</w:t>
            </w:r>
          </w:p>
        </w:tc>
      </w:tr>
      <w:tr w:rsidR="00B8718F" w14:paraId="31D223A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09678D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57A6B74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4277B2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5AE264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vers le milieu superficiel ?</w:t>
            </w:r>
          </w:p>
        </w:tc>
        <w:tc>
          <w:tcPr>
            <w:tcW w:w="7027" w:type="dxa"/>
          </w:tcPr>
          <w:p w14:paraId="64FFCB4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008C8B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9AC5EC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?</w:t>
            </w:r>
          </w:p>
        </w:tc>
        <w:tc>
          <w:tcPr>
            <w:tcW w:w="7027" w:type="dxa"/>
          </w:tcPr>
          <w:p w14:paraId="24BC1F4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E8F64A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C094A8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 w14:paraId="1B7E124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21C88E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E159CC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Etat de l'exutoire (stagnation d'effluents, odeurs, dépôts...) :</w:t>
            </w:r>
          </w:p>
        </w:tc>
        <w:tc>
          <w:tcPr>
            <w:tcW w:w="7027" w:type="dxa"/>
          </w:tcPr>
          <w:p w14:paraId="4E2D7CE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3E8D778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BBCAC2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En cas de rejet hors de la parcelle, existe-t-il une autorisation du propriétaire sur le terrain duquel s’effectue le rejet ?</w:t>
            </w:r>
          </w:p>
        </w:tc>
        <w:tc>
          <w:tcPr>
            <w:tcW w:w="7027" w:type="dxa"/>
          </w:tcPr>
          <w:p w14:paraId="7024604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7C2B811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42F4EA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 w14:paraId="35EA64D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330AB2B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C0357C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:</w:t>
            </w:r>
          </w:p>
        </w:tc>
        <w:tc>
          <w:tcPr>
            <w:tcW w:w="7027" w:type="dxa"/>
          </w:tcPr>
          <w:p w14:paraId="174AFE4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8F654C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7772D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dans le sous-sol ?</w:t>
            </w:r>
          </w:p>
        </w:tc>
        <w:tc>
          <w:tcPr>
            <w:tcW w:w="7027" w:type="dxa"/>
          </w:tcPr>
          <w:p w14:paraId="4D7DAA2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018BEFF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D1FBE6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:</w:t>
            </w:r>
          </w:p>
        </w:tc>
        <w:tc>
          <w:tcPr>
            <w:tcW w:w="7027" w:type="dxa"/>
          </w:tcPr>
          <w:p w14:paraId="55D9046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Traités</w:t>
            </w:r>
          </w:p>
        </w:tc>
      </w:tr>
      <w:tr w:rsidR="00B8718F" w14:paraId="1242D75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080AD5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 w14:paraId="1385E22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E1B9B1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94C6CF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Ouvrage de rejet accessible ?</w:t>
            </w:r>
          </w:p>
        </w:tc>
        <w:tc>
          <w:tcPr>
            <w:tcW w:w="7027" w:type="dxa"/>
          </w:tcPr>
          <w:p w14:paraId="73FD0E5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7041BB8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41A5EE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infiltration des effluents bien assurée ?</w:t>
            </w:r>
          </w:p>
        </w:tc>
        <w:tc>
          <w:tcPr>
            <w:tcW w:w="7027" w:type="dxa"/>
          </w:tcPr>
          <w:p w14:paraId="52B7CD0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286801E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4C4A53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rejet s'effectue t'il par un puit d'infiltration conforme à la réglementation ?</w:t>
            </w:r>
          </w:p>
        </w:tc>
        <w:tc>
          <w:tcPr>
            <w:tcW w:w="7027" w:type="dxa"/>
          </w:tcPr>
          <w:p w14:paraId="2702905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35236C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91E639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existe-t-il une autorisation communale?</w:t>
            </w:r>
          </w:p>
        </w:tc>
        <w:tc>
          <w:tcPr>
            <w:tcW w:w="7027" w:type="dxa"/>
          </w:tcPr>
          <w:p w14:paraId="5DDEB1A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D72884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40D15D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non, nature de l'ouvrage?</w:t>
            </w:r>
          </w:p>
        </w:tc>
        <w:tc>
          <w:tcPr>
            <w:tcW w:w="7027" w:type="dxa"/>
          </w:tcPr>
          <w:p w14:paraId="450C8C6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5E6A2D3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DE3159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rejet par dispersion (tranchées), nombres de tranchées :</w:t>
            </w: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  <w:tc>
          <w:tcPr>
            <w:tcW w:w="7027" w:type="dxa"/>
          </w:tcPr>
          <w:p w14:paraId="0BBFF6C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2</w:t>
            </w:r>
          </w:p>
        </w:tc>
      </w:tr>
      <w:tr w:rsidR="00B8718F" w14:paraId="4569688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A56894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rejet par dispersion (tranchées), longueur des tranchées en m / ml :</w:t>
            </w:r>
          </w:p>
        </w:tc>
        <w:tc>
          <w:tcPr>
            <w:tcW w:w="7027" w:type="dxa"/>
          </w:tcPr>
          <w:p w14:paraId="54DD35E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10 ml</w:t>
            </w:r>
          </w:p>
        </w:tc>
      </w:tr>
      <w:tr w:rsidR="00B8718F" w14:paraId="5D37DE6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7DB26A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 w14:paraId="2D66D64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08D66E2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35AEEA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de regard(s) de contrôle et de répartition ?</w:t>
            </w:r>
          </w:p>
        </w:tc>
        <w:tc>
          <w:tcPr>
            <w:tcW w:w="7027" w:type="dxa"/>
          </w:tcPr>
          <w:p w14:paraId="1281639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7DE3CA8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54D716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L'infiltration fonctionne-t-elle correctement ?</w:t>
            </w:r>
          </w:p>
        </w:tc>
        <w:tc>
          <w:tcPr>
            <w:tcW w:w="7027" w:type="dxa"/>
          </w:tcPr>
          <w:p w14:paraId="2704CAC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15CF7B5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6DE34A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d'odeurs ?</w:t>
            </w:r>
          </w:p>
        </w:tc>
        <w:tc>
          <w:tcPr>
            <w:tcW w:w="7027" w:type="dxa"/>
          </w:tcPr>
          <w:p w14:paraId="3597A63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0720FE4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3BCAF9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rejet dans le sous-sol :</w:t>
            </w:r>
          </w:p>
        </w:tc>
        <w:tc>
          <w:tcPr>
            <w:tcW w:w="7027" w:type="dxa"/>
          </w:tcPr>
          <w:p w14:paraId="08AA44E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 w14:paraId="17C68B8F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36E4AA2B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7D60F674" w14:textId="77777777" w:rsidR="00B8718F" w:rsidRDefault="00B8718F">
      <w:pPr>
        <w:pStyle w:val="Titre1"/>
        <w:spacing w:before="0" w:after="0"/>
        <w:ind w:hanging="148"/>
        <w:rPr>
          <w:color w:val="7030A0"/>
          <w:sz w:val="24"/>
        </w:rPr>
      </w:pPr>
    </w:p>
    <w:p w14:paraId="0BDBC13F" w14:textId="77777777" w:rsidR="00B8718F" w:rsidRDefault="009F11CC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1529"/>
        <w:gridCol w:w="8841"/>
      </w:tblGrid>
      <w:tr w:rsidR="00B8718F" w14:paraId="02F6272D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0891402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 w14:paraId="47576087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  <w:p w14:paraId="7E1EE9A4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 w:rsidR="00B8718F" w14:paraId="0B27172B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3849A0B8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 w14:paraId="7BA79599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 w14:paraId="67230ED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 w14:paraId="46FDE690" w14:textId="77777777" w:rsidR="00B8718F" w:rsidRDefault="00B8718F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 w14:paraId="1582F795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5C60DDBA" w14:textId="77777777" w:rsidR="00B8718F" w:rsidRDefault="00B8718F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4B5DC831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75B083FD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 w14:paraId="0FC48A08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 w14:paraId="01F017F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72D44E5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 w14:paraId="55CF8514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 w14:paraId="153136B2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1C0C09C2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14DF08B5" w14:textId="77777777" w:rsidR="00B8718F" w:rsidRDefault="00B8718F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785FF6BA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67D5E1B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 w14:paraId="1341AC4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 w14:paraId="597B2ED4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 w14:paraId="65C071B3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 w14:paraId="22D6D571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26C71BBB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3F7F99F1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1D41978E" w14:textId="77777777" w:rsidR="00B8718F" w:rsidRDefault="00B8718F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63F7796D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14893D1A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 w14:paraId="6FF9C7EA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5C77420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 w14:paraId="662E2292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 w14:paraId="12F1352D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4A91B5AC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52F3556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5C207363" w14:textId="77777777" w:rsidR="00B8718F" w:rsidRDefault="00B8718F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 w14:paraId="27FA29FC" w14:textId="77777777" w:rsidR="00B8718F" w:rsidRDefault="00B8718F">
      <w:pPr>
        <w:rPr>
          <w:rFonts w:asciiTheme="minorHAnsi" w:hAnsiTheme="minorHAnsi" w:cstheme="minorHAnsi"/>
        </w:rPr>
      </w:pPr>
    </w:p>
    <w:p w14:paraId="432964CA" w14:textId="77777777" w:rsidR="00B8718F" w:rsidRDefault="00B8718F"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108"/>
        <w:gridCol w:w="5299"/>
      </w:tblGrid>
      <w:tr w:rsidR="00B8718F" w14:paraId="18B35F72" w14:textId="77777777">
        <w:trPr>
          <w:cantSplit/>
          <w:jc w:val="center"/>
        </w:trPr>
        <w:tc>
          <w:tcPr>
            <w:tcW w:w="5108" w:type="dxa"/>
            <w:shd w:val="clear" w:color="auto" w:fill="FFCC99"/>
          </w:tcPr>
          <w:p w14:paraId="260C74B9" w14:textId="77777777" w:rsidR="00B8718F" w:rsidRDefault="009F11CC"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 w14:paraId="46E6A0CB" w14:textId="77777777" w:rsidR="00B8718F" w:rsidRDefault="009F11CC"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Installation ne présentant pas de non conformité</w:t>
            </w:r>
          </w:p>
        </w:tc>
      </w:tr>
      <w:tr w:rsidR="00B8718F" w14:paraId="02FB6918" w14:textId="77777777">
        <w:trPr>
          <w:cantSplit/>
          <w:jc w:val="center"/>
        </w:trPr>
        <w:tc>
          <w:tcPr>
            <w:tcW w:w="10407" w:type="dxa"/>
            <w:gridSpan w:val="2"/>
          </w:tcPr>
          <w:p w14:paraId="346147C5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 w14:paraId="130B229E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2D3BB6E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Le SPANC n'a pas observé de dysfonctionnement de l'installation le jour de la visite et en l'état actuel d'utilisation de l'installation d'assainissement.</w:t>
            </w:r>
          </w:p>
          <w:p w14:paraId="66E49BE6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6B3DBA8B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 w14:paraId="3A2A473B" w14:textId="77777777" w:rsidR="00B8718F" w:rsidRDefault="00B8718F"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 w14:paraId="01FB7C37" w14:textId="77777777" w:rsidR="00B8718F" w:rsidRDefault="00B8718F"/>
    <w:tbl>
      <w:tblPr>
        <w:tblW w:w="1037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078"/>
        <w:gridCol w:w="5299"/>
      </w:tblGrid>
      <w:tr w:rsidR="00B8718F" w14:paraId="3D5CDFEB" w14:textId="77777777"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 w14:paraId="27D8E9D4" w14:textId="251C9638" w:rsidR="00B8718F" w:rsidRDefault="005329D1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Pascal FASSIER</w:t>
            </w:r>
          </w:p>
          <w:p w14:paraId="5444C861" w14:textId="77777777" w:rsidR="00580C0B" w:rsidRDefault="009F11CC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Vice–Président en charge </w:t>
            </w:r>
            <w:r w:rsidR="00580C0B">
              <w:rPr>
                <w:rFonts w:asciiTheme="minorHAnsi" w:hAnsiTheme="minorHAnsi" w:cstheme="minorHAnsi"/>
                <w:b/>
              </w:rPr>
              <w:t xml:space="preserve">du cycle de l’eau, </w:t>
            </w:r>
          </w:p>
          <w:p w14:paraId="478F3C0F" w14:textId="7FED78EB" w:rsidR="00B8718F" w:rsidRDefault="00580C0B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de la biodiversité et de l’éducation à l’environnement</w:t>
            </w:r>
          </w:p>
        </w:tc>
        <w:tc>
          <w:tcPr>
            <w:tcW w:w="5299" w:type="dxa"/>
            <w:shd w:val="clear" w:color="auto" w:fill="FFCC99"/>
          </w:tcPr>
          <w:p w14:paraId="5CFFD9AC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5E4E8D99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069B18ED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0717F69F" w14:textId="77777777" w:rsidR="00B8718F" w:rsidRDefault="00B8718F"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 w14:paraId="2F071004" w14:textId="77777777" w:rsidR="00B8718F" w:rsidRDefault="00B8718F">
      <w:pPr>
        <w:rPr>
          <w:rFonts w:asciiTheme="minorHAnsi" w:hAnsiTheme="minorHAnsi" w:cstheme="minorHAnsi"/>
        </w:rPr>
      </w:pPr>
    </w:p>
    <w:sectPr w:rsidR="00B8718F">
      <w:footerReference w:type="default" r:id="rId8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A3482F1" w14:textId="77777777" w:rsidR="003E71C7" w:rsidRDefault="003E71C7">
      <w:r>
        <w:separator/>
      </w:r>
    </w:p>
  </w:endnote>
  <w:endnote w:type="continuationSeparator" w:id="0">
    <w:p w14:paraId="68F3F645" w14:textId="77777777" w:rsidR="003E71C7" w:rsidRDefault="003E71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1D19764" w14:textId="77777777" w:rsidR="00B8718F" w:rsidRDefault="009F11CC">
    <w:pPr>
      <w:pStyle w:val="En-tte"/>
      <w:tabs>
        <w:tab w:val="clear" w:pos="4536"/>
        <w:tab w:val="clear" w:pos="9072"/>
      </w:tabs>
      <w:jc w:val="center"/>
    </w:pPr>
    <w:r>
      <w:t>Communauté de Communes Cœur de Loire – 4 Place Georges Clemenceau – BP70 – 58203 COSNE SUR LOIRE Cedex</w:t>
    </w:r>
  </w:p>
  <w:p w14:paraId="00A99AB1" w14:textId="77777777" w:rsidR="00B8718F" w:rsidRDefault="009F11CC">
    <w:pPr>
      <w:jc w:val="center"/>
    </w:pPr>
    <w:r>
      <w:t>Tel : 03.86.28.92.92 / Fax : 03.86.28.92.93</w:t>
    </w:r>
  </w:p>
  <w:p w14:paraId="05A03718" w14:textId="77777777" w:rsidR="00B8718F" w:rsidRDefault="009F11CC"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18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r>
      <w:rPr>
        <w:noProof/>
        <w:color w:val="FF9900"/>
        <w:sz w:val="16"/>
      </w:rPr>
      <w:fldChar w:fldCharType="begin"/>
    </w:r>
    <w:r>
      <w:rPr>
        <w:noProof/>
        <w:color w:val="FF9900"/>
        <w:sz w:val="16"/>
      </w:rPr>
      <w:instrText xml:space="preserve"> NUMPAGES  \* MERGEFORMAT </w:instrText>
    </w:r>
    <w:r>
      <w:rPr>
        <w:noProof/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noProof/>
        <w:color w:val="FF9900"/>
        <w:sz w:val="16"/>
      </w:rPr>
      <w:fldChar w:fldCharType="end"/>
    </w:r>
  </w:p>
  <w:p w14:paraId="6E6E4F6F" w14:textId="77777777" w:rsidR="00B8718F" w:rsidRDefault="00B8718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69927BD" w14:textId="77777777" w:rsidR="003E71C7" w:rsidRDefault="003E71C7">
      <w:r>
        <w:separator/>
      </w:r>
    </w:p>
  </w:footnote>
  <w:footnote w:type="continuationSeparator" w:id="0">
    <w:p w14:paraId="1FA48FCB" w14:textId="77777777" w:rsidR="003E71C7" w:rsidRDefault="003E71C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4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8718F"/>
    <w:rsid w:val="003E71C7"/>
    <w:rsid w:val="005329D1"/>
    <w:rsid w:val="00580C0B"/>
    <w:rsid w:val="009F11CC"/>
    <w:rsid w:val="00B87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3E16A50"/>
  <w15:docId w15:val="{74219E0C-08B0-480F-B0E6-F32F3636A0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media/image1.jpeg" Type="http://schemas.openxmlformats.org/officeDocument/2006/relationships/image"/>
<Relationship Id="rId8" Target="footer1.xml" Type="http://schemas.openxmlformats.org/officeDocument/2006/relationships/footer"/>
<Relationship Id="rId9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41</Pages>
  <Words>14572</Words>
  <Characters>80148</Characters>
  <Application>Microsoft Office Word</Application>
  <DocSecurity>0</DocSecurity>
  <Lines>667</Lines>
  <Paragraphs>189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2019-12-16T09:48:00Z</dcterms:created>
  <dc:creator>loc</dc:creator>
  <cp:lastModifiedBy>Julie EVE</cp:lastModifiedBy>
  <dcterms:modified xsi:type="dcterms:W3CDTF">2020-09-24T15:37:00Z</dcterms:modified>
  <cp:revision>4</cp:revision>
  <dc:title>Informations générales</dc:title>
</cp:coreProperties>
</file>