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ROBINELLI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Rue Basse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77250 Episy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Ecoles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