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2329-7234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06-11-2018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70  Chemin des fougères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Villechaud</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ZR 50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EUTAMENE Amar</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201      Rue Auguste BONTE </w:t>
            </w:r>
            <w:r>
              <w:rPr>
                <w:sz w:val="18"/>
                <w:szCs w:val="18"/>
              </w:rPr>
              <w:t/>
            </w:r>
          </w:p>
          <w:p>
            <w:pPr>
              <w:rPr>
                <w:rFonts w:asciiTheme="minorHAnsi" w:hAnsiTheme="minorHAnsi" w:cstheme="minorHAnsi"/>
                <w:szCs w:val="20"/>
              </w:rPr>
            </w:pPr>
            <w:r>
              <w:rPr>
                <w:rFonts w:asciiTheme="minorHAnsi" w:hAnsiTheme="minorHAnsi" w:cstheme="minorHAnsi"/>
                <w:szCs w:val="20"/>
              </w:rPr>
              <w:t>59130 LAMBERSART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6</w:t>
            </w:r>
          </w:p>
          <w:p>
            <w:pPr>
              <w:rPr>
                <w:rFonts w:asciiTheme="minorHAnsi" w:hAnsiTheme="minorHAnsi" w:cstheme="minorHAnsi"/>
              </w:rPr>
            </w:pPr>
            <w:r>
              <w:rPr>
                <w:rFonts w:asciiTheme="minorHAnsi" w:hAnsiTheme="minorHAnsi" w:cstheme="minorHAnsi"/>
              </w:rPr>
              <w:t>Nombre de pièces principales : 7</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7</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20000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 fourni par le propriétaire</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de l'étage et du rez de chaussé , les eaux ménagères du lavabo des toilettes et les eaux vannes des toilettes.</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100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 de la cuisine</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