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17</w:t>
      </w:r>
      <w:proofErr w:type="gramStart"/>
      <w:r>
        <w:rPr>
          <w:sz w:val="28"/>
          <w:szCs w:val="36"/>
        </w:rPr>
        <w:t/>
      </w:r>
      <w:proofErr w:type="gramEnd"/>
      <w:r>
        <w:rPr>
          <w:sz w:val="28"/>
          <w:szCs w:val="36"/>
        </w:rPr>
        <w:t xml:space="preserve">  La Rauderie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CORNETTE Isabelle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CORNETTE Isabelle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ZR</w:t>
      </w:r>
      <w:proofErr w:type="gramStart"/>
      <w:r>
        <w:rPr>
          <w:rFonts w:eastAsia="Times New Roman" w:cstheme="minorHAnsi"/>
        </w:rPr>
        <w:t/>
      </w:r>
      <w:proofErr w:type="gramEnd"/>
      <w:r>
        <w:rPr>
          <w:rFonts w:eastAsia="Times New Roman" w:cstheme="minorHAnsi"/>
        </w:rPr>
        <w:t xml:space="preserve"> 151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CORNETTE Isabelle</w:t>
            </w:r>
          </w:p>
          <w:p w14:paraId="65156932" w14:textId="77777777" w:rsidR="00257929" w:rsidRDefault="007F769C">
            <w:pPr>
              <w:spacing w:after="0" w:line="240" w:lineRule="auto"/>
              <w:rPr>
                <w:rFonts w:cstheme="minorHAnsi"/>
              </w:rPr>
            </w:pPr>
            <w:r>
              <w:rPr>
                <w:rFonts w:cstheme="minorHAnsi"/>
              </w:rPr>
              <w:t>Adresse : Adresse : 17</w:t>
            </w:r>
            <w:proofErr w:type="gramStart"/>
            <w:r>
              <w:rPr>
                <w:rFonts w:cstheme="minorHAnsi"/>
              </w:rPr>
              <w:t/>
            </w:r>
            <w:proofErr w:type="gramEnd"/>
            <w:r>
              <w:rPr>
                <w:rFonts w:cstheme="minorHAnsi"/>
              </w:rPr>
              <w:t xml:space="preserve">  La Rauderie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