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LACHAISE Grégory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l'Université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75 007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le18/12/2020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18/12/2020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04/12/2020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