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caj_13725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CVL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Daniel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moulins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St Père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Champ de la Forge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PERE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151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primaire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debut</w:t>
      </w:r>
      <w:r>
        <w:rPr>
          <w:rFonts w:asciiTheme="minorHAnsi" w:hAnsiTheme="minorHAnsi" w:cstheme="minorHAnsi"/>
          <w:sz w:val="22"/>
          <w:szCs w:val="22"/>
        </w:rPr>
        <w:t>#{-1}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diametre</w:t>
      </w:r>
      <w:r>
        <w:rPr>
          <w:rFonts w:asciiTheme="minorHAnsi" w:hAnsiTheme="minorHAnsi" w:cstheme="minorHAnsi"/>
          <w:sz w:val="22"/>
          <w:szCs w:val="22"/>
        </w:rPr>
        <w:t>Diamètre : #{-v} mm-1}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type_ventilation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type_ventilation</w:t>
      </w:r>
      <w:r>
        <w:rPr>
          <w:rFonts w:asciiTheme="minorHAnsi" w:hAnsiTheme="minorHAnsi" w:cstheme="minorHAnsi"/>
          <w:sz w:val="22"/>
          <w:szCs w:val="22"/>
        </w:rPr>
        <w:t>#{-v-1}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equipement_ventilation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-ventilation-</w:t>
      </w:r>
      <w:r>
        <w:rPr>
          <w:rFonts w:asciiTheme="minorHAnsi" w:hAnsiTheme="minorHAnsi" w:cstheme="minorHAnsi"/>
          <w:sz w:val="22"/>
          <w:szCs w:val="22"/>
        </w:rPr>
        <w:t>equipement_ventilation</w:t>
      </w:r>
      <w:r>
        <w:rPr>
          <w:rFonts w:asciiTheme="minorHAnsi" w:hAnsiTheme="minorHAnsi" w:cstheme="minorHAnsi"/>
          <w:sz w:val="22"/>
          <w:szCs w:val="22"/>
        </w:rPr>
        <w:t>#{-v-1}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#{-ventilation-fin-1}</w:t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Cours d'eau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Daniel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Champ de la Forge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PERE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05/02/2020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