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CHAMP VOYAU</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BENARD</w:t>
      </w:r>
      <w:proofErr w:type="spellStart"/>
      <w:r>
        <w:rPr>
          <w:rFonts w:cstheme="minorHAnsi"/>
          <w:sz w:val="28"/>
          <w:szCs w:val="36"/>
        </w:rPr>
        <w:t/>
      </w:r>
      <w:proofErr w:type="spellEnd"/>
      <w:r>
        <w:rPr>
          <w:rFonts w:cstheme="minorHAnsi"/>
          <w:sz w:val="28"/>
          <w:szCs w:val="36"/>
        </w:rPr>
        <w:t xml:space="preserve">  Gisèle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14/02/2020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BENARD</w:t>
      </w:r>
      <w:proofErr w:type="spellStart"/>
      <w:r>
        <w:rPr>
          <w:rFonts w:eastAsia="Times New Roman" w:cstheme="minorHAnsi"/>
        </w:rPr>
        <w:t/>
      </w:r>
      <w:proofErr w:type="spellEnd"/>
      <w:r>
        <w:rPr>
          <w:rFonts w:eastAsia="Times New Roman" w:cstheme="minorHAnsi"/>
        </w:rPr>
        <w:t xml:space="preserve">  Gisèle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ZN</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125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BENARD</w:t>
            </w:r>
            <w:proofErr w:type="spellStart"/>
            <w:r>
              <w:rPr>
                <w:rFonts w:eastAsia="Times New Roman" w:cstheme="minorHAnsi"/>
              </w:rPr>
              <w:t/>
            </w:r>
            <w:proofErr w:type="spellEnd"/>
            <w:r>
              <w:rPr>
                <w:rFonts w:eastAsia="Times New Roman" w:cstheme="minorHAnsi"/>
              </w:rPr>
              <w:t xml:space="preserve">  Gisèle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CHAMP VOYAU</w:t>
            </w:r>
            <w:proofErr w:type="spellStart"/>
            <w:r>
              <w:rPr>
                <w:rFonts w:cstheme="minorHAnsi"/>
              </w:rPr>
              <w:t/>
            </w:r>
            <w:proofErr w:type="spellEnd"/>
            <w:r>
              <w:rPr>
                <w:rFonts w:cstheme="minorHAnsi"/>
              </w:rPr>
              <w:t xml:space="preserve"> Commune de  Commune de CIEZ</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