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5</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c</w:t>
      </w:r>
      <w:proofErr w:type="spellStart"/>
      <w:r>
        <w:rPr>
          <w:sz w:val="28"/>
          <w:szCs w:val="36"/>
        </w:rPr>
        <w:t/>
      </w:r>
      <w:proofErr w:type="spellEnd"/>
      <w:r>
        <w:rPr>
          <w:sz w:val="28"/>
          <w:szCs w:val="36"/>
        </w:rPr>
        <w:t xml:space="preserve">  Route des Barres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BONTEMPS</w:t>
      </w:r>
      <w:proofErr w:type="spellStart"/>
      <w:r>
        <w:rPr>
          <w:rFonts w:cstheme="minorHAnsi"/>
          <w:sz w:val="28"/>
          <w:szCs w:val="36"/>
        </w:rPr>
        <w:t/>
      </w:r>
      <w:proofErr w:type="spellEnd"/>
      <w:r>
        <w:rPr>
          <w:rFonts w:cstheme="minorHAnsi"/>
          <w:sz w:val="28"/>
          <w:szCs w:val="36"/>
        </w:rPr>
        <w:t xml:space="preserve">  Christian et Jeanique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29/01/2020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BONTEMPS</w:t>
      </w:r>
      <w:proofErr w:type="spellStart"/>
      <w:r>
        <w:rPr>
          <w:rFonts w:eastAsia="Times New Roman" w:cstheme="minorHAnsi"/>
        </w:rPr>
        <w:t/>
      </w:r>
      <w:proofErr w:type="spellEnd"/>
      <w:r>
        <w:rPr>
          <w:rFonts w:eastAsia="Times New Roman" w:cstheme="minorHAnsi"/>
        </w:rPr>
        <w:t xml:space="preserve">  Christian et Jeanique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AE</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68</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29/01/2020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BONTEMPS</w:t>
            </w:r>
            <w:proofErr w:type="spellStart"/>
            <w:r>
              <w:rPr>
                <w:rFonts w:eastAsia="Times New Roman" w:cstheme="minorHAnsi"/>
              </w:rPr>
              <w:t/>
            </w:r>
            <w:proofErr w:type="spellEnd"/>
            <w:r>
              <w:rPr>
                <w:rFonts w:eastAsia="Times New Roman" w:cstheme="minorHAnsi"/>
              </w:rPr>
              <w:t xml:space="preserve">  Christian et Jeanique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5</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c</w:t>
            </w:r>
            <w:proofErr w:type="spellStart"/>
            <w:r>
              <w:rPr>
                <w:rFonts w:cstheme="minorHAnsi"/>
              </w:rPr>
              <w:t/>
            </w:r>
            <w:proofErr w:type="spellEnd"/>
            <w:r>
              <w:rPr>
                <w:rFonts w:cstheme="minorHAnsi"/>
              </w:rPr>
              <w:t xml:space="preserve">  Route des Barres</w:t>
            </w:r>
            <w:proofErr w:type="spellStart"/>
            <w:r>
              <w:rPr>
                <w:rFonts w:cstheme="minorHAnsi"/>
              </w:rPr>
              <w:t/>
            </w:r>
            <w:proofErr w:type="spellEnd"/>
            <w:r>
              <w:rPr>
                <w:rFonts w:cstheme="minorHAnsi"/>
              </w:rPr>
              <w:t xml:space="preserve"> Commune de  Commune de LA CELLE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29/01/2020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