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GFA du Domaine de FAVRAY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Grand Favray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MARTIN SUR NOHAIN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GFA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11/10/2019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GFA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