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caj_1005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23/07/2019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LE BOURG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65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SALIN Jean Baptiste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 BOURG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58450 ANNAY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940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totalement en charge, vérification impossible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de visite semble recevoir le trop plein des ouvrages de prétraitements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</w:t>
              <w:br/>
              <w:t>Créer un système de traitement pour l'ensemble des eaux usées</w:t>
              <w:br/>
              <w:t>Modifier la ventilation secondaire de la fosse</w:t>
              <w:br/>
              <w:t>Ajouter un extracteur statique</w:t>
              <w:br/>
              <w:t>L'installation devra être totalement vidangée pour permettre un bon fonctionnement et une vérification de l'état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