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11  Rue du port au bois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GALLAS Pierre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GALLAS Pierre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GALLAS Pierre Succession</w:t>
            </w:r>
          </w:p>
          <w:p>
            <w:pPr>
              <w:spacing w:after="0" w:line="240" w:lineRule="auto"/>
              <w:rPr>
                <w:rFonts w:cstheme="minorHAnsi"/>
              </w:rPr>
            </w:pPr>
            <w:r>
              <w:rPr>
                <w:rFonts w:cstheme="minorHAnsi"/>
              </w:rPr>
              <w:t>Adresse : 11  Rue du port au bois Commune de NEUVY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