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ROUDIER FRANCIS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ROUTE DE PARIS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21/12/2018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