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COLMERY</w:t>
      </w:r>
    </w:p>
    <w:p>
      <w:pPr>
        <w:ind w:left="708"/>
        <w:rPr>
          <w:rFonts w:cstheme="minorHAnsi"/>
          <w:szCs w:val="20"/>
        </w:rPr>
      </w:pPr>
      <w:r>
        <w:rPr>
          <w:sz w:val="36"/>
          <w:szCs w:val="36"/>
        </w:rPr>
        <w:t xml:space="preserve">Adresse du bien : </w:t>
      </w:r>
      <w:r>
        <w:rPr>
          <w:sz w:val="28"/>
          <w:szCs w:val="36"/>
        </w:rPr>
        <w:t xml:space="preserve">2  Route du beauchot    </w:t>
      </w:r>
      <w:r>
        <w:rPr>
          <w:sz w:val="28"/>
          <w:szCs w:val="36"/>
        </w:rPr>
        <w:lastRenderedPageBreak/>
        <w:t xml:space="preserve"> Dreigny</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GOURMAUD Alain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19/10/2018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GOURMAUD Alain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F 452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19-10-2018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GOURMAUD Alain</w:t>
            </w:r>
          </w:p>
          <w:p>
            <w:pPr>
              <w:spacing w:after="0" w:line="240" w:lineRule="auto"/>
              <w:rPr>
                <w:rFonts w:cstheme="minorHAnsi"/>
              </w:rPr>
            </w:pPr>
            <w:r>
              <w:rPr>
                <w:rFonts w:cstheme="minorHAnsi"/>
              </w:rPr>
              <w:t>Adresse : 2  Route du beauchot Commune de COLMERY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19-10-2018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