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PERROY</w:t>
      </w:r>
    </w:p>
    <w:p>
      <w:pPr>
        <w:ind w:left="708"/>
        <w:rPr>
          <w:rFonts w:cstheme="minorHAnsi"/>
          <w:szCs w:val="20"/>
        </w:rPr>
      </w:pPr>
      <w:r>
        <w:rPr>
          <w:sz w:val="36"/>
          <w:szCs w:val="36"/>
        </w:rPr>
        <w:t xml:space="preserve">Adresse du bien : </w:t>
      </w:r>
      <w:r>
        <w:rPr>
          <w:sz w:val="28"/>
          <w:szCs w:val="36"/>
        </w:rPr>
        <w:t xml:space="preserve">1  ROUTE DU LAVOIR    </w:t>
      </w:r>
      <w:r>
        <w:rPr>
          <w:sz w:val="28"/>
          <w:szCs w:val="36"/>
        </w:rPr>
        <w:lastRenderedPageBreak/>
        <w:t xml:space="preserve"> LES ORMEAUX</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BADUEL PASCAL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28/05/2018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BADUEL PASCAL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76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28-05-2018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BADUEL PASCAL</w:t>
            </w:r>
          </w:p>
          <w:p>
            <w:pPr>
              <w:spacing w:line="240" w:lineRule="auto"/>
              <w:rPr>
                <w:rFonts w:cstheme="minorHAnsi"/>
              </w:rPr>
            </w:pPr>
            <w:r>
              <w:rPr>
                <w:rFonts w:cstheme="minorHAnsi"/>
              </w:rPr>
              <w:t>Adresse : 1  ROUTE DU LAVOIR Commune de PERROY</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28-05-2018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