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MESVES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82</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d'antibes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MINET</w:t>
      </w:r>
      <w:proofErr w:type="spellStart"/>
      <w:proofErr w:type="gramEnd"/>
      <w:r>
        <w:rPr>
          <w:rFonts w:cstheme="minorHAnsi"/>
          <w:sz w:val="28"/>
          <w:szCs w:val="36"/>
        </w:rPr>
        <w:t/>
      </w:r>
      <w:proofErr w:type="spellEnd"/>
      <w:r>
        <w:rPr>
          <w:rFonts w:cstheme="minorHAnsi"/>
          <w:sz w:val="28"/>
          <w:szCs w:val="36"/>
        </w:rPr>
        <w:t xml:space="preserve">  DANIEL</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11/04/2018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MINET</w:t>
      </w:r>
      <w:proofErr w:type="spellStart"/>
      <w:r>
        <w:rPr>
          <w:rFonts w:eastAsia="Times New Roman" w:cstheme="minorHAnsi"/>
        </w:rPr>
        <w:t/>
      </w:r>
      <w:proofErr w:type="spellEnd"/>
      <w:r>
        <w:rPr>
          <w:rFonts w:eastAsia="Times New Roman" w:cstheme="minorHAnsi"/>
        </w:rPr>
        <w:t xml:space="preserve">  DANIEL</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E</w:t>
      </w:r>
      <w:proofErr w:type="spellStart"/>
      <w:proofErr w:type="gramEnd"/>
      <w:r>
        <w:rPr>
          <w:rFonts w:eastAsia="Times New Roman" w:cstheme="minorHAnsi"/>
        </w:rPr>
        <w:t/>
      </w:r>
      <w:proofErr w:type="spellEnd"/>
      <w:r>
        <w:rPr>
          <w:rFonts w:eastAsia="Times New Roman" w:cstheme="minorHAnsi"/>
        </w:rPr>
        <w:t xml:space="preserve">  399</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11-04-2018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Minet Daniel</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MINET</w:t>
            </w:r>
            <w:proofErr w:type="spellStart"/>
            <w:r>
              <w:rPr>
                <w:rFonts w:eastAsia="Times New Roman" w:cstheme="minorHAnsi"/>
              </w:rPr>
              <w:t/>
            </w:r>
            <w:proofErr w:type="spellEnd"/>
            <w:r>
              <w:rPr>
                <w:rFonts w:eastAsia="Times New Roman" w:cstheme="minorHAnsi"/>
              </w:rPr>
              <w:t xml:space="preserve">  DANIEL</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82</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route d'antibes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MESVES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11-04-2018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