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  Le Gué de Félin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GARNIER Pierre et Liliane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GARNIER Pierre et Liliane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ZH 44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GARNIER Pierre et Liliane</w:t>
            </w:r>
          </w:p>
          <w:p w14:paraId="65156932" w14:textId="77777777" w:rsidR="00257929" w:rsidRDefault="007F769C">
            <w:pPr>
              <w:spacing w:after="0" w:line="240" w:lineRule="auto"/>
              <w:rPr>
                <w:rFonts w:cstheme="minorHAnsi"/>
              </w:rPr>
            </w:pPr>
            <w:r>
              <w:rPr>
                <w:rFonts w:cstheme="minorHAnsi"/>
              </w:rPr>
              <w:t>Adresse : 6  Le Gué de Félin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