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TRACY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7</w:t>
      </w:r>
      <w:r>
        <w:rPr>
          <w:sz w:val="28"/>
          <w:szCs w:val="36"/>
        </w:rPr>
        <w:t xml:space="preserve">  Rue des Daudins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DELALANDRE Corinne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18/09/2020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DELALANDRE Corinne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AC</w:t>
      </w:r>
      <w:r>
        <w:rPr>
          <w:rFonts w:eastAsia="Times New Roman" w:cstheme="minorHAnsi"/>
        </w:rPr>
        <w:t xml:space="preserve"> 60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17/09/2020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Corinne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7  Rue des Daudins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17/09/2020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