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BOISSON Jerôme et Anne Marie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Impasse des Gâtines Charenton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Impasse des Gâtines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