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25  Rue du Grand champ    </w:t>
      </w:r>
      <w:r>
        <w:rPr>
          <w:sz w:val="28"/>
          <w:szCs w:val="36"/>
        </w:rPr>
        <w:lastRenderedPageBreak/>
        <w:t xml:space="preserve"> Seigne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EVE CARRE Zacharie et Aline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13/06/2019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EVE CARRE Zacharie et Aline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113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EVE CARRE Zacharie et Aline</w:t>
            </w:r>
          </w:p>
          <w:p>
            <w:pPr>
              <w:spacing w:after="0" w:line="240" w:lineRule="auto"/>
              <w:rPr>
                <w:rFonts w:cstheme="minorHAnsi"/>
              </w:rPr>
            </w:pPr>
            <w:r>
              <w:rPr>
                <w:rFonts w:cstheme="minorHAnsi"/>
              </w:rPr>
              <w:t>Adresse : 25  Rue du Grand champ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