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pPr>
        <w:ind w:left="708"/>
        <w:rPr>
          <w:rFonts w:cstheme="minorHAnsi"/>
          <w:szCs w:val="20"/>
        </w:rPr>
      </w:pPr>
      <w:r>
        <w:rPr>
          <w:sz w:val="36"/>
          <w:szCs w:val="36"/>
        </w:rPr>
        <w:t xml:space="preserve">Adresse du bien : </w:t>
      </w:r>
      <w:r>
        <w:rPr>
          <w:sz w:val="28"/>
          <w:szCs w:val="36"/>
        </w:rPr>
        <w:t xml:space="preserve">4  Chemin de la ferme    </w:t>
      </w:r>
      <w:r>
        <w:rPr>
          <w:sz w:val="28"/>
          <w:szCs w:val="36"/>
        </w:rPr>
        <w:lastRenderedPageBreak/>
        <w:t xml:space="preserve"> Les Fontaines</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IDIART Nicolas et Leonor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09/11/2018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IDIART Nicolas et Leonor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AH 92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09-11-2018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et Madame IDIART Nicolas et Leonor</w:t>
            </w:r>
          </w:p>
          <w:p>
            <w:pPr>
              <w:spacing w:after="0" w:line="240" w:lineRule="auto"/>
              <w:rPr>
                <w:rFonts w:cstheme="minorHAnsi"/>
              </w:rPr>
            </w:pPr>
            <w:r>
              <w:rPr>
                <w:rFonts w:cstheme="minorHAnsi"/>
              </w:rPr>
              <w:t>Adresse : 4  Chemin de la ferme Commune de SUILLY LA TOUR</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09-11-2018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