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21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JAILLET René succession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Maitre JACOB</w:t>
      </w:r>
      <w:r>
        <w:rPr>
          <w:rFonts w:asciiTheme="minorHAnsi" w:hAnsiTheme="minorHAnsi" w:cstheme="minorHAnsi"/>
        </w:rPr>
        <w:t/>
      </w:r>
      <w:bookmarkStart w:id="0" w:name="_GoBack"/>
      <w:bookmarkEnd w:id="0"/>
      <w:r>
        <w:rPr>
          <w:rFonts w:asciiTheme="minorHAnsi" w:hAnsiTheme="minorHAnsi" w:cstheme="minorHAnsi"/>
        </w:rPr>
        <w:t/>
      </w: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10 Rue du 14 Juillet à TRACY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2206AC-3748-4069-9248-5CDE8D291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251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2018-09-21T12:31:00Z</dcterms:modified>
  <cp:revision>7</cp:revision>
</cp:coreProperties>
</file>