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20 janvier 2020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COURANT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Claude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83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Rue des Mallassis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94400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Vitry sur Seine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8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 Route de la Guillauderie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à  à SAINT QUENTIN SUR NOHAIN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</w:t>
      </w:r>
      <w:r>
        <w:rPr>
          <w:rFonts w:eastAsia="Times New Roman" w:cstheme="minorHAnsi"/>
          <w:iCs/>
          <w:szCs w:val="24"/>
          <w:lang w:eastAsia="fr-FR"/>
        </w:rPr>
        <w:t>a été réalisé par nos services le a été réalisé par nos services le 05/02/2020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 xml:space="preserve">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Nous restons à votre disposition pour toutes informations complémentaires, et vous prions de bien vouloir croire, Monsieur et Madame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   PILLARD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 Françoise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t xml:space="preserve">Vice-présidente </w:t>
      </w:r>
      <w:bookmarkStart w:id="0" w:name="_GoBack"/>
      <w:bookmarkEnd w:id="0"/>
      <w:r>
        <w:rPr>
          <w:rFonts w:eastAsia="Times New Roman" w:cstheme="minorHAnsi"/>
          <w:b/>
          <w:bCs/>
          <w:lang w:eastAsia="fr-FR"/>
        </w:rPr>
        <w:t>en charge de l’environnement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255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2020-01-20T16:12:00Z</dcterms:modified>
  <cp:revision>11</cp:revision>
</cp:coreProperties>
</file>