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bookmarkStart w:id="0" w:name="_GoBack"/>
      <w:bookmarkEnd w:id="0"/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SAGA_545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04-10-2018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chambres : 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Pente du terrain recouvrant le traitement : 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2018-10-11T08:14:00Z</dcterms:modified>
  <cp:revision>2</cp:revision>
  <dc:title>Informations générales</dc:title>
</cp:coreProperties>
</file>