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des Pêcheries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COULBOUEE Madeleine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COULBOUEE Madeleine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1206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COULBOUEE Madeleine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des Pêcheries Commune de SAINT QUENTIN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