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13  CHEMIN LATERAL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DEVINAT BITOUZET Julien et Alexandra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DEVINAT BITOUZET Julien et Alexandra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DEVINAT BITOUZET Julien et Alexandra</w:t>
            </w:r>
          </w:p>
          <w:p w14:paraId="65156932" w14:textId="77777777" w:rsidR="00257929" w:rsidRDefault="007F769C">
            <w:pPr>
              <w:spacing w:after="0" w:line="240" w:lineRule="auto"/>
              <w:rPr>
                <w:rFonts w:cstheme="minorHAnsi"/>
              </w:rPr>
            </w:pPr>
            <w:r>
              <w:rPr>
                <w:rFonts w:cstheme="minorHAnsi"/>
              </w:rPr>
              <w:t>Adresse : 13  CHEMIN LATERAL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