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ALLARD Catherine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Passage des arts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75014 PARIS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24-07-2018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