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de la Source    </w:t>
      </w:r>
      <w:r>
        <w:rPr>
          <w:sz w:val="28"/>
          <w:szCs w:val="36"/>
        </w:rPr>
        <w:lastRenderedPageBreak/>
        <w:t xml:space="preserve"> LES JAMARDS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BLUET Paulette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BLUET Paulette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gramStart"/>
      <w:r>
        <w:rPr>
          <w:rFonts w:eastAsia="Times New Roman" w:cstheme="minorHAnsi"/>
        </w:rPr>
        <w:t/>
      </w:r>
      <w:proofErr w:type="gramEnd"/>
      <w:r>
        <w:rPr>
          <w:rFonts w:eastAsia="Times New Roman" w:cstheme="minorHAnsi"/>
        </w:rPr>
        <w:t xml:space="preserve"> 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BLUET Paulette Succession</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de la Source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