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2303-19505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16/12/2021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LES RABIONS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PERROY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ZT 74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ROUSSEAU René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SCP Jacob</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Rue du Maréchal LECLERC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Cosne-Cours-sur-Loire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1152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BON</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L'habitation n'étant plus occupée depuis plusieurs mois, l'installation d'assainissement ne reçoit plus d'écoulements d'eaux usées depuis longtemps.</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