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1629-19312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14/11/2019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4  ROUTE DES ETANGS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58410 MENESTREAU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42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GUERIN Valérie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      Rue Delteral </w:t>
            </w:r>
            <w:r>
              <w:rPr>
                <w:sz w:val="18"/>
                <w:szCs w:val="18"/>
              </w:rPr>
              <w:t/>
            </w:r>
          </w:p>
          <w:p>
            <w:pPr>
              <w:rPr>
                <w:rFonts w:asciiTheme="minorHAnsi" w:hAnsiTheme="minorHAnsi" w:cstheme="minorHAnsi"/>
                <w:szCs w:val="20"/>
              </w:rPr>
            </w:pPr>
            <w:r>
              <w:rPr>
                <w:rFonts w:asciiTheme="minorHAnsi" w:hAnsiTheme="minorHAnsi" w:cstheme="minorHAnsi"/>
                <w:szCs w:val="20"/>
              </w:rPr>
              <w:t xml:space="preserve">93310 Le Pré Saint Gervais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bookmarkStart w:id="0" w:name="_GoBack"/>
      <w:bookmarkEnd w:id="0"/>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476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 les eaux vannes du sanibroyeur, le trop plein de la fosse septique et les eaux pluviales.</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située sous les toilettes de l'extérieur</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des toilettes extérieur prétraitées et eaux ménagères et sanibroyeur brutes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Compte tenu de l'absence d'accès au terrain, il sera compliqué de prévoir une réhabilitation de l'installation d'assainissement existante.</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38</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2019-11-14T16:44:00Z</dcterms:modified>
  <cp:revision>4</cp:revision>
  <dc:title>Informations générales</dc:title>
</cp:coreProperties>
</file>